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685D" w14:textId="28328B37" w:rsidR="007228AB" w:rsidRPr="00323616" w:rsidRDefault="00574C2B" w:rsidP="00574C2B">
      <w:pPr>
        <w:pStyle w:val="af"/>
      </w:pPr>
      <w:r w:rsidRPr="00323616">
        <w:t>Supplementary material</w:t>
      </w:r>
    </w:p>
    <w:p w14:paraId="36137973" w14:textId="2426FAA9" w:rsidR="00574C2B" w:rsidRPr="00323616" w:rsidRDefault="00574C2B" w:rsidP="00574C2B">
      <w:pPr>
        <w:ind w:firstLine="420"/>
        <w:rPr>
          <w:rFonts w:eastAsiaTheme="minorEastAsia"/>
        </w:rPr>
      </w:pPr>
    </w:p>
    <w:p w14:paraId="066ADC9F" w14:textId="05413A78" w:rsidR="00574C2B" w:rsidRPr="00323616" w:rsidRDefault="00574C2B" w:rsidP="00574C2B">
      <w:pPr>
        <w:pStyle w:val="a3"/>
      </w:pPr>
      <w:r w:rsidRPr="00323616">
        <w:t xml:space="preserve">Supplementary Table 1. </w:t>
      </w:r>
      <w:r w:rsidR="008F4B92" w:rsidRPr="00323616">
        <w:t>Studies included in the review</w:t>
      </w:r>
      <w:r w:rsidR="005133EB">
        <w:t>.</w:t>
      </w:r>
    </w:p>
    <w:tbl>
      <w:tblPr>
        <w:tblStyle w:val="ae"/>
        <w:tblW w:w="10501" w:type="dxa"/>
        <w:jc w:val="center"/>
        <w:tblLook w:val="04A0" w:firstRow="1" w:lastRow="0" w:firstColumn="1" w:lastColumn="0" w:noHBand="0" w:noVBand="1"/>
      </w:tblPr>
      <w:tblGrid>
        <w:gridCol w:w="562"/>
        <w:gridCol w:w="5602"/>
        <w:gridCol w:w="636"/>
        <w:gridCol w:w="858"/>
        <w:gridCol w:w="1079"/>
        <w:gridCol w:w="1764"/>
      </w:tblGrid>
      <w:tr w:rsidR="00323616" w:rsidRPr="00323616" w14:paraId="3C01B469" w14:textId="77777777" w:rsidTr="00ED54CA">
        <w:trPr>
          <w:trHeight w:val="416"/>
          <w:jc w:val="center"/>
        </w:trPr>
        <w:tc>
          <w:tcPr>
            <w:tcW w:w="6164" w:type="dxa"/>
            <w:gridSpan w:val="2"/>
            <w:shd w:val="clear" w:color="auto" w:fill="auto"/>
            <w:vAlign w:val="center"/>
          </w:tcPr>
          <w:p w14:paraId="25279E51" w14:textId="77777777" w:rsidR="0004166E" w:rsidRPr="00323616" w:rsidRDefault="0004166E" w:rsidP="00446919">
            <w:pPr>
              <w:ind w:firstLineChars="0" w:firstLine="0"/>
              <w:jc w:val="left"/>
              <w:rPr>
                <w:sz w:val="21"/>
              </w:rPr>
            </w:pPr>
            <w:r w:rsidRPr="00323616">
              <w:rPr>
                <w:sz w:val="21"/>
              </w:rPr>
              <w:t>References</w:t>
            </w:r>
          </w:p>
        </w:tc>
        <w:tc>
          <w:tcPr>
            <w:tcW w:w="0" w:type="auto"/>
            <w:shd w:val="clear" w:color="auto" w:fill="auto"/>
            <w:vAlign w:val="center"/>
          </w:tcPr>
          <w:p w14:paraId="7BF1437E" w14:textId="77777777" w:rsidR="0004166E" w:rsidRPr="00323616" w:rsidRDefault="0004166E" w:rsidP="003A0788">
            <w:pPr>
              <w:ind w:firstLineChars="0" w:firstLine="0"/>
              <w:jc w:val="center"/>
              <w:rPr>
                <w:sz w:val="21"/>
              </w:rPr>
            </w:pPr>
            <w:r w:rsidRPr="00323616">
              <w:rPr>
                <w:sz w:val="21"/>
              </w:rPr>
              <w:t>Year</w:t>
            </w:r>
          </w:p>
        </w:tc>
        <w:tc>
          <w:tcPr>
            <w:tcW w:w="0" w:type="auto"/>
            <w:shd w:val="clear" w:color="auto" w:fill="auto"/>
            <w:vAlign w:val="center"/>
          </w:tcPr>
          <w:p w14:paraId="71B73035" w14:textId="77777777" w:rsidR="0004166E" w:rsidRPr="00323616" w:rsidRDefault="0004166E" w:rsidP="003A0788">
            <w:pPr>
              <w:ind w:firstLineChars="0" w:firstLine="0"/>
              <w:jc w:val="center"/>
              <w:rPr>
                <w:sz w:val="21"/>
              </w:rPr>
            </w:pPr>
            <w:r w:rsidRPr="00323616">
              <w:rPr>
                <w:sz w:val="21"/>
              </w:rPr>
              <w:t>Rodent Species</w:t>
            </w:r>
          </w:p>
        </w:tc>
        <w:tc>
          <w:tcPr>
            <w:tcW w:w="0" w:type="auto"/>
            <w:shd w:val="clear" w:color="auto" w:fill="auto"/>
            <w:vAlign w:val="center"/>
          </w:tcPr>
          <w:p w14:paraId="1BC14FC7" w14:textId="77777777" w:rsidR="0004166E" w:rsidRPr="00323616" w:rsidRDefault="0004166E" w:rsidP="003A0788">
            <w:pPr>
              <w:ind w:firstLineChars="0" w:firstLine="0"/>
              <w:jc w:val="center"/>
              <w:rPr>
                <w:sz w:val="21"/>
              </w:rPr>
            </w:pPr>
            <w:r w:rsidRPr="00323616">
              <w:rPr>
                <w:sz w:val="21"/>
              </w:rPr>
              <w:t>Strain</w:t>
            </w:r>
          </w:p>
        </w:tc>
        <w:tc>
          <w:tcPr>
            <w:tcW w:w="1764" w:type="dxa"/>
            <w:shd w:val="clear" w:color="auto" w:fill="auto"/>
            <w:vAlign w:val="center"/>
          </w:tcPr>
          <w:p w14:paraId="621E35C5" w14:textId="77777777" w:rsidR="0004166E" w:rsidRPr="00323616" w:rsidRDefault="0004166E" w:rsidP="003A0788">
            <w:pPr>
              <w:ind w:firstLineChars="0" w:firstLine="0"/>
              <w:jc w:val="center"/>
              <w:rPr>
                <w:sz w:val="21"/>
              </w:rPr>
            </w:pPr>
            <w:r w:rsidRPr="00323616">
              <w:rPr>
                <w:sz w:val="21"/>
              </w:rPr>
              <w:t>Chemical Agent</w:t>
            </w:r>
          </w:p>
        </w:tc>
      </w:tr>
      <w:tr w:rsidR="00323616" w:rsidRPr="00323616" w14:paraId="6AAB6347" w14:textId="77777777" w:rsidTr="00ED54CA">
        <w:trPr>
          <w:jc w:val="center"/>
        </w:trPr>
        <w:tc>
          <w:tcPr>
            <w:tcW w:w="562" w:type="dxa"/>
            <w:shd w:val="clear" w:color="auto" w:fill="auto"/>
            <w:vAlign w:val="center"/>
          </w:tcPr>
          <w:p w14:paraId="287304ED" w14:textId="77777777" w:rsidR="0004166E" w:rsidRPr="00323616" w:rsidRDefault="0004166E" w:rsidP="00446919">
            <w:pPr>
              <w:ind w:firstLineChars="0" w:firstLine="0"/>
              <w:jc w:val="left"/>
              <w:rPr>
                <w:sz w:val="21"/>
              </w:rPr>
            </w:pPr>
            <w:r w:rsidRPr="00323616">
              <w:rPr>
                <w:sz w:val="21"/>
              </w:rPr>
              <w:t>1</w:t>
            </w:r>
          </w:p>
        </w:tc>
        <w:tc>
          <w:tcPr>
            <w:tcW w:w="5602" w:type="dxa"/>
            <w:shd w:val="clear" w:color="auto" w:fill="auto"/>
            <w:vAlign w:val="center"/>
          </w:tcPr>
          <w:p w14:paraId="5F90B756" w14:textId="77777777" w:rsidR="0004166E" w:rsidRPr="00323616" w:rsidRDefault="0004166E" w:rsidP="00446919">
            <w:pPr>
              <w:ind w:firstLineChars="0" w:firstLine="0"/>
              <w:jc w:val="left"/>
              <w:rPr>
                <w:sz w:val="21"/>
              </w:rPr>
            </w:pPr>
            <w:r w:rsidRPr="00323616">
              <w:rPr>
                <w:sz w:val="21"/>
              </w:rPr>
              <w:t xml:space="preserve">Wang W, Chen R, Wang J. Procyanidin B2 ameliorates carrageenan-induced chronic nonbacterial prostatitis in rats via anti-inflammatory and activation of the Nrf2 pathway. </w:t>
            </w:r>
            <w:proofErr w:type="spellStart"/>
            <w:r w:rsidRPr="00323616">
              <w:rPr>
                <w:sz w:val="21"/>
              </w:rPr>
              <w:t>Biochem</w:t>
            </w:r>
            <w:proofErr w:type="spellEnd"/>
            <w:r w:rsidRPr="00323616">
              <w:rPr>
                <w:sz w:val="21"/>
              </w:rPr>
              <w:t xml:space="preserve"> </w:t>
            </w:r>
            <w:proofErr w:type="spellStart"/>
            <w:r w:rsidRPr="00323616">
              <w:rPr>
                <w:sz w:val="21"/>
              </w:rPr>
              <w:t>Biophys</w:t>
            </w:r>
            <w:proofErr w:type="spellEnd"/>
            <w:r w:rsidRPr="00323616">
              <w:rPr>
                <w:sz w:val="21"/>
              </w:rPr>
              <w:t xml:space="preserve"> Res </w:t>
            </w:r>
            <w:proofErr w:type="spellStart"/>
            <w:r w:rsidRPr="00323616">
              <w:rPr>
                <w:sz w:val="21"/>
              </w:rPr>
              <w:t>Commun</w:t>
            </w:r>
            <w:proofErr w:type="spellEnd"/>
            <w:r w:rsidRPr="00323616">
              <w:rPr>
                <w:sz w:val="21"/>
              </w:rPr>
              <w:t xml:space="preserve">. 2017 Nov 4;493(1):794-799. </w:t>
            </w:r>
            <w:proofErr w:type="spellStart"/>
            <w:r w:rsidRPr="00323616">
              <w:rPr>
                <w:sz w:val="21"/>
              </w:rPr>
              <w:t>doi</w:t>
            </w:r>
            <w:proofErr w:type="spellEnd"/>
            <w:r w:rsidRPr="00323616">
              <w:rPr>
                <w:sz w:val="21"/>
              </w:rPr>
              <w:t xml:space="preserve">: 10.1016/j.bbrc.2017.08.089. </w:t>
            </w:r>
            <w:proofErr w:type="spellStart"/>
            <w:r w:rsidRPr="00323616">
              <w:rPr>
                <w:sz w:val="21"/>
              </w:rPr>
              <w:t>Epub</w:t>
            </w:r>
            <w:proofErr w:type="spellEnd"/>
            <w:r w:rsidRPr="00323616">
              <w:rPr>
                <w:sz w:val="21"/>
              </w:rPr>
              <w:t xml:space="preserve"> 2017 Aug 24. PMID: 28844677.</w:t>
            </w:r>
          </w:p>
        </w:tc>
        <w:tc>
          <w:tcPr>
            <w:tcW w:w="0" w:type="auto"/>
            <w:shd w:val="clear" w:color="auto" w:fill="auto"/>
            <w:vAlign w:val="center"/>
          </w:tcPr>
          <w:p w14:paraId="4DD643C5" w14:textId="77777777" w:rsidR="0004166E" w:rsidRPr="00323616" w:rsidRDefault="0004166E" w:rsidP="003A0788">
            <w:pPr>
              <w:ind w:firstLineChars="0" w:firstLine="0"/>
              <w:jc w:val="center"/>
              <w:rPr>
                <w:sz w:val="21"/>
              </w:rPr>
            </w:pPr>
            <w:r w:rsidRPr="00323616">
              <w:rPr>
                <w:sz w:val="21"/>
              </w:rPr>
              <w:t>2017</w:t>
            </w:r>
          </w:p>
        </w:tc>
        <w:tc>
          <w:tcPr>
            <w:tcW w:w="0" w:type="auto"/>
            <w:shd w:val="clear" w:color="auto" w:fill="auto"/>
            <w:vAlign w:val="center"/>
          </w:tcPr>
          <w:p w14:paraId="6EFC9BA4"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6B27EBE4"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1C40528B"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09C38EDB" w14:textId="77777777" w:rsidTr="00ED54CA">
        <w:trPr>
          <w:jc w:val="center"/>
        </w:trPr>
        <w:tc>
          <w:tcPr>
            <w:tcW w:w="562" w:type="dxa"/>
            <w:shd w:val="clear" w:color="auto" w:fill="auto"/>
            <w:vAlign w:val="center"/>
          </w:tcPr>
          <w:p w14:paraId="4C0C9141" w14:textId="77777777" w:rsidR="0004166E" w:rsidRPr="00323616" w:rsidRDefault="0004166E" w:rsidP="00446919">
            <w:pPr>
              <w:ind w:firstLineChars="0" w:firstLine="0"/>
              <w:jc w:val="left"/>
              <w:rPr>
                <w:sz w:val="21"/>
              </w:rPr>
            </w:pPr>
            <w:r w:rsidRPr="00323616">
              <w:rPr>
                <w:sz w:val="21"/>
              </w:rPr>
              <w:t>2</w:t>
            </w:r>
          </w:p>
        </w:tc>
        <w:tc>
          <w:tcPr>
            <w:tcW w:w="5602" w:type="dxa"/>
            <w:shd w:val="clear" w:color="auto" w:fill="auto"/>
            <w:vAlign w:val="center"/>
          </w:tcPr>
          <w:p w14:paraId="192D4B20" w14:textId="77777777" w:rsidR="0004166E" w:rsidRPr="00323616" w:rsidRDefault="0004166E" w:rsidP="00446919">
            <w:pPr>
              <w:ind w:firstLineChars="0" w:firstLine="0"/>
              <w:jc w:val="left"/>
              <w:rPr>
                <w:sz w:val="21"/>
              </w:rPr>
            </w:pPr>
            <w:r w:rsidRPr="00323616">
              <w:rPr>
                <w:sz w:val="21"/>
              </w:rPr>
              <w:t xml:space="preserve">Han P, Lai YJ, Chen J, Zhang XN, Chen JL, Yang X, </w:t>
            </w:r>
            <w:proofErr w:type="spellStart"/>
            <w:r w:rsidRPr="00323616">
              <w:rPr>
                <w:sz w:val="21"/>
              </w:rPr>
              <w:t>Xue</w:t>
            </w:r>
            <w:proofErr w:type="spellEnd"/>
            <w:r w:rsidRPr="00323616">
              <w:rPr>
                <w:sz w:val="21"/>
              </w:rPr>
              <w:t xml:space="preserve"> PP, </w:t>
            </w:r>
            <w:proofErr w:type="spellStart"/>
            <w:r w:rsidRPr="00323616">
              <w:rPr>
                <w:sz w:val="21"/>
              </w:rPr>
              <w:t>Ruan</w:t>
            </w:r>
            <w:proofErr w:type="spellEnd"/>
            <w:r w:rsidRPr="00323616">
              <w:rPr>
                <w:sz w:val="21"/>
              </w:rPr>
              <w:t xml:space="preserve"> JL. Protective potential of the methanol extract of </w:t>
            </w:r>
            <w:proofErr w:type="spellStart"/>
            <w:r w:rsidRPr="00323616">
              <w:rPr>
                <w:sz w:val="21"/>
              </w:rPr>
              <w:t>Macrothelypteris</w:t>
            </w:r>
            <w:proofErr w:type="spellEnd"/>
            <w:r w:rsidRPr="00323616">
              <w:rPr>
                <w:sz w:val="21"/>
              </w:rPr>
              <w:t xml:space="preserve"> </w:t>
            </w:r>
            <w:proofErr w:type="spellStart"/>
            <w:r w:rsidRPr="00323616">
              <w:rPr>
                <w:sz w:val="21"/>
              </w:rPr>
              <w:t>oligophlebia</w:t>
            </w:r>
            <w:proofErr w:type="spellEnd"/>
            <w:r w:rsidRPr="00323616">
              <w:rPr>
                <w:sz w:val="21"/>
              </w:rPr>
              <w:t xml:space="preserve"> rhizomes for chronic non-bacterial prostatitis in rats. Pak J Pharm Sci. 2016 Jul;29(4):1217-21. PMID: 27393434.</w:t>
            </w:r>
          </w:p>
        </w:tc>
        <w:tc>
          <w:tcPr>
            <w:tcW w:w="0" w:type="auto"/>
            <w:shd w:val="clear" w:color="auto" w:fill="auto"/>
            <w:vAlign w:val="center"/>
          </w:tcPr>
          <w:p w14:paraId="79A7BC4D" w14:textId="77777777" w:rsidR="0004166E" w:rsidRPr="00323616" w:rsidRDefault="0004166E" w:rsidP="003A0788">
            <w:pPr>
              <w:ind w:firstLineChars="0" w:firstLine="0"/>
              <w:jc w:val="center"/>
              <w:rPr>
                <w:sz w:val="21"/>
              </w:rPr>
            </w:pPr>
            <w:r w:rsidRPr="00323616">
              <w:rPr>
                <w:sz w:val="21"/>
              </w:rPr>
              <w:t>2016</w:t>
            </w:r>
          </w:p>
        </w:tc>
        <w:tc>
          <w:tcPr>
            <w:tcW w:w="0" w:type="auto"/>
            <w:shd w:val="clear" w:color="auto" w:fill="auto"/>
            <w:vAlign w:val="center"/>
          </w:tcPr>
          <w:p w14:paraId="6D7B9AD9"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6B11B32"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8F99486"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6C855D3A" w14:textId="77777777" w:rsidTr="00ED54CA">
        <w:trPr>
          <w:trHeight w:val="758"/>
          <w:jc w:val="center"/>
        </w:trPr>
        <w:tc>
          <w:tcPr>
            <w:tcW w:w="562" w:type="dxa"/>
            <w:shd w:val="clear" w:color="auto" w:fill="auto"/>
            <w:vAlign w:val="center"/>
          </w:tcPr>
          <w:p w14:paraId="2E4C278C" w14:textId="77777777" w:rsidR="0004166E" w:rsidRPr="00323616" w:rsidRDefault="0004166E" w:rsidP="00446919">
            <w:pPr>
              <w:ind w:firstLineChars="0" w:firstLine="0"/>
              <w:jc w:val="left"/>
              <w:rPr>
                <w:sz w:val="21"/>
              </w:rPr>
            </w:pPr>
            <w:r w:rsidRPr="00323616">
              <w:rPr>
                <w:sz w:val="21"/>
              </w:rPr>
              <w:t>3</w:t>
            </w:r>
          </w:p>
        </w:tc>
        <w:tc>
          <w:tcPr>
            <w:tcW w:w="5602" w:type="dxa"/>
            <w:shd w:val="clear" w:color="auto" w:fill="auto"/>
            <w:vAlign w:val="center"/>
          </w:tcPr>
          <w:p w14:paraId="3A960458" w14:textId="77777777" w:rsidR="0004166E" w:rsidRPr="00323616" w:rsidRDefault="0004166E" w:rsidP="00446919">
            <w:pPr>
              <w:ind w:firstLineChars="0" w:firstLine="0"/>
              <w:jc w:val="left"/>
              <w:rPr>
                <w:sz w:val="21"/>
              </w:rPr>
            </w:pPr>
            <w:r w:rsidRPr="00323616">
              <w:rPr>
                <w:sz w:val="21"/>
              </w:rPr>
              <w:t xml:space="preserve">Zang L, Tian F, Yao Y, Chen Y, Shen Y, Han M, Meng Z, Fan S, Zhang X, Cai T, Gao Q, Zhang Y, Lu J. </w:t>
            </w:r>
            <w:proofErr w:type="spellStart"/>
            <w:r w:rsidRPr="00323616">
              <w:rPr>
                <w:sz w:val="21"/>
              </w:rPr>
              <w:t>Qianliexin</w:t>
            </w:r>
            <w:proofErr w:type="spellEnd"/>
            <w:r w:rsidRPr="00323616">
              <w:rPr>
                <w:sz w:val="21"/>
              </w:rPr>
              <w:t xml:space="preserve"> capsule exerts anti-inflammatory activity in chronic non-bacterial prostatitis and benign prostatic hyperplasia via NF-</w:t>
            </w:r>
            <w:proofErr w:type="spellStart"/>
            <w:r w:rsidRPr="00323616">
              <w:rPr>
                <w:sz w:val="21"/>
              </w:rPr>
              <w:t>κB</w:t>
            </w:r>
            <w:proofErr w:type="spellEnd"/>
            <w:r w:rsidRPr="00323616">
              <w:rPr>
                <w:sz w:val="21"/>
              </w:rPr>
              <w:t xml:space="preserve"> and inflammasome. J Cell Mol Med. 2021 Jun;25(12):5753-5768. </w:t>
            </w:r>
            <w:proofErr w:type="spellStart"/>
            <w:r w:rsidRPr="00323616">
              <w:rPr>
                <w:sz w:val="21"/>
              </w:rPr>
              <w:t>doi</w:t>
            </w:r>
            <w:proofErr w:type="spellEnd"/>
            <w:r w:rsidRPr="00323616">
              <w:rPr>
                <w:sz w:val="21"/>
              </w:rPr>
              <w:t xml:space="preserve">: 10.1111/jcmm.16599. </w:t>
            </w:r>
            <w:proofErr w:type="spellStart"/>
            <w:r w:rsidRPr="00323616">
              <w:rPr>
                <w:sz w:val="21"/>
              </w:rPr>
              <w:t>Epub</w:t>
            </w:r>
            <w:proofErr w:type="spellEnd"/>
            <w:r w:rsidRPr="00323616">
              <w:rPr>
                <w:sz w:val="21"/>
              </w:rPr>
              <w:t xml:space="preserve"> 2021 May 13. PMID: 33982874; PMCID: PMC8184730.</w:t>
            </w:r>
          </w:p>
        </w:tc>
        <w:tc>
          <w:tcPr>
            <w:tcW w:w="0" w:type="auto"/>
            <w:shd w:val="clear" w:color="auto" w:fill="auto"/>
            <w:vAlign w:val="center"/>
          </w:tcPr>
          <w:p w14:paraId="28317FAF" w14:textId="77777777" w:rsidR="0004166E" w:rsidRPr="00323616" w:rsidRDefault="0004166E" w:rsidP="003A0788">
            <w:pPr>
              <w:ind w:firstLineChars="0" w:firstLine="0"/>
              <w:jc w:val="center"/>
              <w:rPr>
                <w:sz w:val="21"/>
              </w:rPr>
            </w:pPr>
            <w:r w:rsidRPr="00323616">
              <w:rPr>
                <w:sz w:val="21"/>
              </w:rPr>
              <w:t>2021</w:t>
            </w:r>
          </w:p>
        </w:tc>
        <w:tc>
          <w:tcPr>
            <w:tcW w:w="0" w:type="auto"/>
            <w:shd w:val="clear" w:color="auto" w:fill="auto"/>
            <w:vAlign w:val="center"/>
          </w:tcPr>
          <w:p w14:paraId="247250D3"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1ADA8965"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5F12BA63"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20FC50CC" w14:textId="77777777" w:rsidTr="00ED54CA">
        <w:trPr>
          <w:trHeight w:val="790"/>
          <w:jc w:val="center"/>
        </w:trPr>
        <w:tc>
          <w:tcPr>
            <w:tcW w:w="562" w:type="dxa"/>
            <w:shd w:val="clear" w:color="auto" w:fill="auto"/>
            <w:vAlign w:val="center"/>
          </w:tcPr>
          <w:p w14:paraId="3367B19A" w14:textId="77777777" w:rsidR="0004166E" w:rsidRPr="00323616" w:rsidRDefault="0004166E" w:rsidP="00446919">
            <w:pPr>
              <w:ind w:firstLineChars="0" w:firstLine="0"/>
              <w:jc w:val="left"/>
              <w:rPr>
                <w:sz w:val="21"/>
              </w:rPr>
            </w:pPr>
            <w:r w:rsidRPr="00323616">
              <w:rPr>
                <w:sz w:val="21"/>
              </w:rPr>
              <w:t>4</w:t>
            </w:r>
          </w:p>
        </w:tc>
        <w:tc>
          <w:tcPr>
            <w:tcW w:w="5602" w:type="dxa"/>
            <w:shd w:val="clear" w:color="auto" w:fill="auto"/>
            <w:vAlign w:val="center"/>
          </w:tcPr>
          <w:p w14:paraId="2C151ED6" w14:textId="5D23C4EB" w:rsidR="0004166E" w:rsidRPr="00323616" w:rsidRDefault="0004166E" w:rsidP="00446919">
            <w:pPr>
              <w:ind w:firstLineChars="0" w:firstLine="0"/>
              <w:jc w:val="left"/>
              <w:rPr>
                <w:sz w:val="21"/>
              </w:rPr>
            </w:pPr>
            <w:r w:rsidRPr="00323616">
              <w:rPr>
                <w:sz w:val="21"/>
              </w:rPr>
              <w:t xml:space="preserve">Can-Feng Lu1, Xiang-Hu Meng, Hui-Bing Li1, Hao Wu1 and Zhong-Ling Dou1. Effect of </w:t>
            </w:r>
            <w:proofErr w:type="spellStart"/>
            <w:r w:rsidRPr="00323616">
              <w:rPr>
                <w:sz w:val="21"/>
              </w:rPr>
              <w:t>Phellodendron</w:t>
            </w:r>
            <w:proofErr w:type="spellEnd"/>
            <w:r w:rsidRPr="00323616">
              <w:rPr>
                <w:sz w:val="21"/>
              </w:rPr>
              <w:t xml:space="preserve"> </w:t>
            </w:r>
            <w:proofErr w:type="spellStart"/>
            <w:r w:rsidRPr="00323616">
              <w:rPr>
                <w:sz w:val="21"/>
              </w:rPr>
              <w:t>chinense</w:t>
            </w:r>
            <w:proofErr w:type="spellEnd"/>
            <w:r w:rsidRPr="00323616">
              <w:rPr>
                <w:sz w:val="21"/>
              </w:rPr>
              <w:t xml:space="preserve"> Extract on </w:t>
            </w:r>
            <w:proofErr w:type="spellStart"/>
            <w:r w:rsidRPr="00323616">
              <w:rPr>
                <w:sz w:val="21"/>
              </w:rPr>
              <w:t>CarrageenanInduced</w:t>
            </w:r>
            <w:proofErr w:type="spellEnd"/>
            <w:r w:rsidRPr="00323616">
              <w:rPr>
                <w:sz w:val="21"/>
              </w:rPr>
              <w:t xml:space="preserve"> Chronic Prostatitis in Rats Trop J Pharm Res, February 2015; 14(2): 257</w:t>
            </w:r>
            <w:r w:rsidR="00193651" w:rsidRPr="00323616">
              <w:rPr>
                <w:sz w:val="21"/>
              </w:rPr>
              <w:t>.</w:t>
            </w:r>
            <w:r w:rsidRPr="00323616">
              <w:rPr>
                <w:sz w:val="21"/>
              </w:rPr>
              <w:t xml:space="preserve"> 10.4314/</w:t>
            </w:r>
            <w:proofErr w:type="gramStart"/>
            <w:r w:rsidRPr="00323616">
              <w:rPr>
                <w:sz w:val="21"/>
              </w:rPr>
              <w:t>tjpr.v</w:t>
            </w:r>
            <w:proofErr w:type="gramEnd"/>
            <w:r w:rsidRPr="00323616">
              <w:rPr>
                <w:sz w:val="21"/>
              </w:rPr>
              <w:t>14i2.10</w:t>
            </w:r>
          </w:p>
        </w:tc>
        <w:tc>
          <w:tcPr>
            <w:tcW w:w="0" w:type="auto"/>
            <w:shd w:val="clear" w:color="auto" w:fill="auto"/>
            <w:vAlign w:val="center"/>
          </w:tcPr>
          <w:p w14:paraId="414CD2EE" w14:textId="77777777" w:rsidR="0004166E" w:rsidRPr="00323616" w:rsidRDefault="0004166E" w:rsidP="003A0788">
            <w:pPr>
              <w:ind w:firstLineChars="0" w:firstLine="0"/>
              <w:jc w:val="center"/>
              <w:rPr>
                <w:sz w:val="21"/>
              </w:rPr>
            </w:pPr>
            <w:r w:rsidRPr="00323616">
              <w:rPr>
                <w:sz w:val="21"/>
              </w:rPr>
              <w:t>2015</w:t>
            </w:r>
          </w:p>
        </w:tc>
        <w:tc>
          <w:tcPr>
            <w:tcW w:w="0" w:type="auto"/>
            <w:shd w:val="clear" w:color="auto" w:fill="auto"/>
            <w:vAlign w:val="center"/>
          </w:tcPr>
          <w:p w14:paraId="44CD80FC"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6E85737D"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037B01AF"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3AAD758" w14:textId="77777777" w:rsidTr="00ED54CA">
        <w:trPr>
          <w:trHeight w:val="964"/>
          <w:jc w:val="center"/>
        </w:trPr>
        <w:tc>
          <w:tcPr>
            <w:tcW w:w="562" w:type="dxa"/>
            <w:shd w:val="clear" w:color="auto" w:fill="auto"/>
            <w:vAlign w:val="center"/>
          </w:tcPr>
          <w:p w14:paraId="0AB45AC2" w14:textId="77777777" w:rsidR="0004166E" w:rsidRPr="00323616" w:rsidRDefault="0004166E" w:rsidP="00446919">
            <w:pPr>
              <w:ind w:firstLineChars="0" w:firstLine="0"/>
              <w:jc w:val="left"/>
              <w:rPr>
                <w:sz w:val="21"/>
              </w:rPr>
            </w:pPr>
            <w:r w:rsidRPr="00323616">
              <w:rPr>
                <w:sz w:val="21"/>
              </w:rPr>
              <w:t>5</w:t>
            </w:r>
          </w:p>
        </w:tc>
        <w:tc>
          <w:tcPr>
            <w:tcW w:w="5602" w:type="dxa"/>
            <w:shd w:val="clear" w:color="auto" w:fill="auto"/>
            <w:vAlign w:val="center"/>
          </w:tcPr>
          <w:p w14:paraId="440A843E" w14:textId="77777777" w:rsidR="0004166E" w:rsidRPr="00323616" w:rsidRDefault="0004166E" w:rsidP="00446919">
            <w:pPr>
              <w:ind w:firstLineChars="0" w:firstLine="0"/>
              <w:jc w:val="left"/>
              <w:rPr>
                <w:sz w:val="21"/>
              </w:rPr>
            </w:pPr>
            <w:r w:rsidRPr="00323616">
              <w:rPr>
                <w:sz w:val="21"/>
              </w:rPr>
              <w:t xml:space="preserve">Zhou Y, Wang JH, Han JP, Feng JY, Guo K, Du F, Chen WB, Li YZ. </w:t>
            </w:r>
            <w:proofErr w:type="spellStart"/>
            <w:r w:rsidRPr="00323616">
              <w:rPr>
                <w:sz w:val="21"/>
              </w:rPr>
              <w:t>Dihydroartemisinin</w:t>
            </w:r>
            <w:proofErr w:type="spellEnd"/>
            <w:r w:rsidRPr="00323616">
              <w:rPr>
                <w:sz w:val="21"/>
              </w:rPr>
              <w:t xml:space="preserve"> ameliorates chronic nonbacterial prostatitis and epithelial cellular inflammation by blocking the E2F7/HIF1α pathway. </w:t>
            </w:r>
            <w:proofErr w:type="spellStart"/>
            <w:r w:rsidRPr="00323616">
              <w:rPr>
                <w:sz w:val="21"/>
              </w:rPr>
              <w:t>Inflamm</w:t>
            </w:r>
            <w:proofErr w:type="spellEnd"/>
            <w:r w:rsidRPr="00323616">
              <w:rPr>
                <w:sz w:val="21"/>
              </w:rPr>
              <w:t xml:space="preserve"> Res. 2022 Apr;71(4):449-460. </w:t>
            </w:r>
            <w:proofErr w:type="spellStart"/>
            <w:r w:rsidRPr="00323616">
              <w:rPr>
                <w:sz w:val="21"/>
              </w:rPr>
              <w:t>doi</w:t>
            </w:r>
            <w:proofErr w:type="spellEnd"/>
            <w:r w:rsidRPr="00323616">
              <w:rPr>
                <w:sz w:val="21"/>
              </w:rPr>
              <w:t xml:space="preserve">: 10.1007/s00011-022-01544-8. </w:t>
            </w:r>
            <w:proofErr w:type="spellStart"/>
            <w:r w:rsidRPr="00323616">
              <w:rPr>
                <w:sz w:val="21"/>
              </w:rPr>
              <w:t>Epub</w:t>
            </w:r>
            <w:proofErr w:type="spellEnd"/>
            <w:r w:rsidRPr="00323616">
              <w:rPr>
                <w:sz w:val="21"/>
              </w:rPr>
              <w:t xml:space="preserve"> 2022 Mar 13. PMID: 35279736.</w:t>
            </w:r>
          </w:p>
        </w:tc>
        <w:tc>
          <w:tcPr>
            <w:tcW w:w="0" w:type="auto"/>
            <w:shd w:val="clear" w:color="auto" w:fill="auto"/>
            <w:vAlign w:val="center"/>
          </w:tcPr>
          <w:p w14:paraId="6280081A" w14:textId="77777777" w:rsidR="0004166E" w:rsidRPr="00323616" w:rsidRDefault="0004166E" w:rsidP="003A0788">
            <w:pPr>
              <w:ind w:firstLineChars="0" w:firstLine="0"/>
              <w:jc w:val="center"/>
              <w:rPr>
                <w:sz w:val="21"/>
              </w:rPr>
            </w:pPr>
            <w:r w:rsidRPr="00323616">
              <w:rPr>
                <w:sz w:val="21"/>
              </w:rPr>
              <w:t>2022</w:t>
            </w:r>
          </w:p>
        </w:tc>
        <w:tc>
          <w:tcPr>
            <w:tcW w:w="0" w:type="auto"/>
            <w:shd w:val="clear" w:color="auto" w:fill="auto"/>
            <w:vAlign w:val="center"/>
          </w:tcPr>
          <w:p w14:paraId="6D5E188D" w14:textId="77777777" w:rsidR="0004166E" w:rsidRPr="00323616" w:rsidRDefault="0004166E" w:rsidP="003A0788">
            <w:pPr>
              <w:ind w:firstLineChars="0" w:firstLine="0"/>
              <w:jc w:val="center"/>
              <w:rPr>
                <w:sz w:val="21"/>
              </w:rPr>
            </w:pPr>
            <w:r w:rsidRPr="00323616">
              <w:rPr>
                <w:sz w:val="21"/>
              </w:rPr>
              <w:t>Mice</w:t>
            </w:r>
          </w:p>
        </w:tc>
        <w:tc>
          <w:tcPr>
            <w:tcW w:w="0" w:type="auto"/>
            <w:shd w:val="clear" w:color="auto" w:fill="auto"/>
            <w:vAlign w:val="center"/>
          </w:tcPr>
          <w:p w14:paraId="296443DE" w14:textId="77777777" w:rsidR="0004166E" w:rsidRPr="00323616" w:rsidRDefault="0004166E" w:rsidP="003A0788">
            <w:pPr>
              <w:ind w:firstLineChars="0" w:firstLine="0"/>
              <w:jc w:val="center"/>
              <w:rPr>
                <w:sz w:val="21"/>
              </w:rPr>
            </w:pPr>
            <w:r w:rsidRPr="00323616">
              <w:rPr>
                <w:sz w:val="21"/>
              </w:rPr>
              <w:t>C57BL/6</w:t>
            </w:r>
          </w:p>
        </w:tc>
        <w:tc>
          <w:tcPr>
            <w:tcW w:w="1764" w:type="dxa"/>
            <w:shd w:val="clear" w:color="auto" w:fill="auto"/>
            <w:vAlign w:val="center"/>
          </w:tcPr>
          <w:p w14:paraId="14B30A9D"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0529BCD" w14:textId="77777777" w:rsidTr="00ED54CA">
        <w:trPr>
          <w:jc w:val="center"/>
        </w:trPr>
        <w:tc>
          <w:tcPr>
            <w:tcW w:w="562" w:type="dxa"/>
            <w:shd w:val="clear" w:color="auto" w:fill="auto"/>
            <w:vAlign w:val="center"/>
          </w:tcPr>
          <w:p w14:paraId="3C140830" w14:textId="77777777" w:rsidR="0004166E" w:rsidRPr="00323616" w:rsidRDefault="0004166E" w:rsidP="00446919">
            <w:pPr>
              <w:ind w:firstLineChars="0" w:firstLine="0"/>
              <w:jc w:val="left"/>
              <w:rPr>
                <w:sz w:val="21"/>
              </w:rPr>
            </w:pPr>
            <w:r w:rsidRPr="00323616">
              <w:rPr>
                <w:sz w:val="21"/>
              </w:rPr>
              <w:t>6</w:t>
            </w:r>
          </w:p>
        </w:tc>
        <w:tc>
          <w:tcPr>
            <w:tcW w:w="5602" w:type="dxa"/>
            <w:shd w:val="clear" w:color="auto" w:fill="auto"/>
            <w:vAlign w:val="center"/>
          </w:tcPr>
          <w:p w14:paraId="678ADC45" w14:textId="77777777" w:rsidR="0004166E" w:rsidRPr="00323616" w:rsidRDefault="0004166E" w:rsidP="00446919">
            <w:pPr>
              <w:ind w:firstLineChars="0" w:firstLine="0"/>
              <w:jc w:val="left"/>
              <w:rPr>
                <w:sz w:val="21"/>
              </w:rPr>
            </w:pPr>
            <w:r w:rsidRPr="00323616">
              <w:rPr>
                <w:sz w:val="21"/>
              </w:rPr>
              <w:t xml:space="preserve">Liu J, Liu L, Zhang G, Peng X. </w:t>
            </w:r>
            <w:proofErr w:type="spellStart"/>
            <w:r w:rsidRPr="00323616">
              <w:rPr>
                <w:sz w:val="21"/>
              </w:rPr>
              <w:t>Poria</w:t>
            </w:r>
            <w:proofErr w:type="spellEnd"/>
            <w:r w:rsidRPr="00323616">
              <w:rPr>
                <w:sz w:val="21"/>
              </w:rPr>
              <w:t xml:space="preserve"> </w:t>
            </w:r>
            <w:proofErr w:type="spellStart"/>
            <w:r w:rsidRPr="00323616">
              <w:rPr>
                <w:sz w:val="21"/>
              </w:rPr>
              <w:t>cocos</w:t>
            </w:r>
            <w:proofErr w:type="spellEnd"/>
            <w:r w:rsidRPr="00323616">
              <w:rPr>
                <w:sz w:val="21"/>
              </w:rPr>
              <w:t xml:space="preserve"> polysaccharides attenuate chronic nonbacterial prostatitis by targeting the gut microbiota: Comparative study of </w:t>
            </w:r>
            <w:proofErr w:type="spellStart"/>
            <w:r w:rsidRPr="00323616">
              <w:rPr>
                <w:sz w:val="21"/>
              </w:rPr>
              <w:t>Poria</w:t>
            </w:r>
            <w:proofErr w:type="spellEnd"/>
            <w:r w:rsidRPr="00323616">
              <w:rPr>
                <w:sz w:val="21"/>
              </w:rPr>
              <w:t xml:space="preserve"> </w:t>
            </w:r>
            <w:proofErr w:type="spellStart"/>
            <w:r w:rsidRPr="00323616">
              <w:rPr>
                <w:sz w:val="21"/>
              </w:rPr>
              <w:t>cocos</w:t>
            </w:r>
            <w:proofErr w:type="spellEnd"/>
            <w:r w:rsidRPr="00323616">
              <w:rPr>
                <w:sz w:val="21"/>
              </w:rPr>
              <w:t xml:space="preserve"> polysaccharides and finasteride in treating chronic prostatitis. Int J Biol </w:t>
            </w:r>
            <w:proofErr w:type="spellStart"/>
            <w:r w:rsidRPr="00323616">
              <w:rPr>
                <w:sz w:val="21"/>
              </w:rPr>
              <w:t>Macromol</w:t>
            </w:r>
            <w:proofErr w:type="spellEnd"/>
            <w:r w:rsidRPr="00323616">
              <w:rPr>
                <w:sz w:val="21"/>
              </w:rPr>
              <w:t xml:space="preserve">. 2021 Oct </w:t>
            </w:r>
            <w:proofErr w:type="gramStart"/>
            <w:r w:rsidRPr="00323616">
              <w:rPr>
                <w:sz w:val="21"/>
              </w:rPr>
              <w:t>31;189:346</w:t>
            </w:r>
            <w:proofErr w:type="gramEnd"/>
            <w:r w:rsidRPr="00323616">
              <w:rPr>
                <w:sz w:val="21"/>
              </w:rPr>
              <w:t xml:space="preserve">-355. </w:t>
            </w:r>
            <w:proofErr w:type="spellStart"/>
            <w:r w:rsidRPr="00323616">
              <w:rPr>
                <w:sz w:val="21"/>
              </w:rPr>
              <w:t>doi</w:t>
            </w:r>
            <w:proofErr w:type="spellEnd"/>
            <w:r w:rsidRPr="00323616">
              <w:rPr>
                <w:sz w:val="21"/>
              </w:rPr>
              <w:t xml:space="preserve">: 10.1016/j.ijbiomac.2021.08.139. </w:t>
            </w:r>
            <w:proofErr w:type="spellStart"/>
            <w:r w:rsidRPr="00323616">
              <w:rPr>
                <w:sz w:val="21"/>
              </w:rPr>
              <w:t>Epub</w:t>
            </w:r>
            <w:proofErr w:type="spellEnd"/>
            <w:r w:rsidRPr="00323616">
              <w:rPr>
                <w:sz w:val="21"/>
              </w:rPr>
              <w:t xml:space="preserve"> 2021 Aug 21. PMID: 34428489.</w:t>
            </w:r>
          </w:p>
        </w:tc>
        <w:tc>
          <w:tcPr>
            <w:tcW w:w="0" w:type="auto"/>
            <w:shd w:val="clear" w:color="auto" w:fill="auto"/>
            <w:vAlign w:val="center"/>
          </w:tcPr>
          <w:p w14:paraId="5531442B" w14:textId="77777777" w:rsidR="0004166E" w:rsidRPr="00323616" w:rsidRDefault="0004166E" w:rsidP="003A0788">
            <w:pPr>
              <w:ind w:firstLineChars="0" w:firstLine="0"/>
              <w:jc w:val="center"/>
              <w:rPr>
                <w:sz w:val="21"/>
              </w:rPr>
            </w:pPr>
            <w:r w:rsidRPr="00323616">
              <w:rPr>
                <w:sz w:val="21"/>
              </w:rPr>
              <w:t>2021</w:t>
            </w:r>
          </w:p>
        </w:tc>
        <w:tc>
          <w:tcPr>
            <w:tcW w:w="0" w:type="auto"/>
            <w:shd w:val="clear" w:color="auto" w:fill="auto"/>
            <w:vAlign w:val="center"/>
          </w:tcPr>
          <w:p w14:paraId="0C0F0AC4"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6A21BB12"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5790F74"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649BF35C" w14:textId="77777777" w:rsidTr="00ED54CA">
        <w:trPr>
          <w:jc w:val="center"/>
        </w:trPr>
        <w:tc>
          <w:tcPr>
            <w:tcW w:w="562" w:type="dxa"/>
            <w:shd w:val="clear" w:color="auto" w:fill="auto"/>
            <w:vAlign w:val="center"/>
          </w:tcPr>
          <w:p w14:paraId="6C2FC5F6" w14:textId="77777777" w:rsidR="0004166E" w:rsidRPr="00323616" w:rsidRDefault="0004166E" w:rsidP="00446919">
            <w:pPr>
              <w:ind w:firstLineChars="0" w:firstLine="0"/>
              <w:jc w:val="left"/>
              <w:rPr>
                <w:sz w:val="21"/>
              </w:rPr>
            </w:pPr>
            <w:r w:rsidRPr="00323616">
              <w:rPr>
                <w:sz w:val="21"/>
              </w:rPr>
              <w:t>7</w:t>
            </w:r>
          </w:p>
        </w:tc>
        <w:tc>
          <w:tcPr>
            <w:tcW w:w="5602" w:type="dxa"/>
            <w:shd w:val="clear" w:color="auto" w:fill="auto"/>
            <w:vAlign w:val="center"/>
          </w:tcPr>
          <w:p w14:paraId="7FCA5AEF" w14:textId="77777777" w:rsidR="0004166E" w:rsidRPr="00323616" w:rsidRDefault="0004166E" w:rsidP="00446919">
            <w:pPr>
              <w:ind w:firstLineChars="0" w:firstLine="0"/>
              <w:jc w:val="left"/>
              <w:rPr>
                <w:sz w:val="21"/>
              </w:rPr>
            </w:pPr>
            <w:proofErr w:type="spellStart"/>
            <w:r w:rsidRPr="00323616">
              <w:rPr>
                <w:sz w:val="21"/>
              </w:rPr>
              <w:t>Hajighorbani</w:t>
            </w:r>
            <w:proofErr w:type="spellEnd"/>
            <w:r w:rsidRPr="00323616">
              <w:rPr>
                <w:sz w:val="21"/>
              </w:rPr>
              <w:t xml:space="preserve"> M, Ahmadi-</w:t>
            </w:r>
            <w:proofErr w:type="spellStart"/>
            <w:r w:rsidRPr="00323616">
              <w:rPr>
                <w:sz w:val="21"/>
              </w:rPr>
              <w:t>Hamedani</w:t>
            </w:r>
            <w:proofErr w:type="spellEnd"/>
            <w:r w:rsidRPr="00323616">
              <w:rPr>
                <w:sz w:val="21"/>
              </w:rPr>
              <w:t xml:space="preserve"> M, Shahab E, </w:t>
            </w:r>
            <w:proofErr w:type="spellStart"/>
            <w:r w:rsidRPr="00323616">
              <w:rPr>
                <w:sz w:val="21"/>
              </w:rPr>
              <w:t>Hayati</w:t>
            </w:r>
            <w:proofErr w:type="spellEnd"/>
            <w:r w:rsidRPr="00323616">
              <w:rPr>
                <w:sz w:val="21"/>
              </w:rPr>
              <w:t xml:space="preserve"> F, </w:t>
            </w:r>
            <w:proofErr w:type="spellStart"/>
            <w:r w:rsidRPr="00323616">
              <w:rPr>
                <w:sz w:val="21"/>
              </w:rPr>
              <w:t>Kafshdoozan</w:t>
            </w:r>
            <w:proofErr w:type="spellEnd"/>
            <w:r w:rsidRPr="00323616">
              <w:rPr>
                <w:sz w:val="21"/>
              </w:rPr>
              <w:t xml:space="preserve"> K, </w:t>
            </w:r>
            <w:proofErr w:type="spellStart"/>
            <w:r w:rsidRPr="00323616">
              <w:rPr>
                <w:sz w:val="21"/>
              </w:rPr>
              <w:t>Keramati</w:t>
            </w:r>
            <w:proofErr w:type="spellEnd"/>
            <w:r w:rsidRPr="00323616">
              <w:rPr>
                <w:sz w:val="21"/>
              </w:rPr>
              <w:t xml:space="preserve"> K, </w:t>
            </w:r>
            <w:proofErr w:type="spellStart"/>
            <w:r w:rsidRPr="00323616">
              <w:rPr>
                <w:sz w:val="21"/>
              </w:rPr>
              <w:t>Amini</w:t>
            </w:r>
            <w:proofErr w:type="spellEnd"/>
            <w:r w:rsidRPr="00323616">
              <w:rPr>
                <w:sz w:val="21"/>
              </w:rPr>
              <w:t xml:space="preserve"> AH. Evaluation of the </w:t>
            </w:r>
            <w:r w:rsidRPr="00323616">
              <w:rPr>
                <w:sz w:val="21"/>
              </w:rPr>
              <w:lastRenderedPageBreak/>
              <w:t xml:space="preserve">protective effect of pentoxifylline on carrageenan-induced chronic non-bacterial prostatitis in rats. </w:t>
            </w:r>
            <w:proofErr w:type="spellStart"/>
            <w:r w:rsidRPr="00323616">
              <w:rPr>
                <w:sz w:val="21"/>
              </w:rPr>
              <w:t>Inflammopharmacology</w:t>
            </w:r>
            <w:proofErr w:type="spellEnd"/>
            <w:r w:rsidRPr="00323616">
              <w:rPr>
                <w:sz w:val="21"/>
              </w:rPr>
              <w:t xml:space="preserve">. 2017 Jun;25(3):343-350. </w:t>
            </w:r>
            <w:proofErr w:type="spellStart"/>
            <w:r w:rsidRPr="00323616">
              <w:rPr>
                <w:sz w:val="21"/>
              </w:rPr>
              <w:t>doi</w:t>
            </w:r>
            <w:proofErr w:type="spellEnd"/>
            <w:r w:rsidRPr="00323616">
              <w:rPr>
                <w:sz w:val="21"/>
              </w:rPr>
              <w:t xml:space="preserve">: 10.1007/s10787-017-0335-2. </w:t>
            </w:r>
            <w:proofErr w:type="spellStart"/>
            <w:r w:rsidRPr="00323616">
              <w:rPr>
                <w:sz w:val="21"/>
              </w:rPr>
              <w:t>Epub</w:t>
            </w:r>
            <w:proofErr w:type="spellEnd"/>
            <w:r w:rsidRPr="00323616">
              <w:rPr>
                <w:sz w:val="21"/>
              </w:rPr>
              <w:t xml:space="preserve"> 2017 Mar 9. PMID: 28280964.</w:t>
            </w:r>
          </w:p>
        </w:tc>
        <w:tc>
          <w:tcPr>
            <w:tcW w:w="0" w:type="auto"/>
            <w:shd w:val="clear" w:color="auto" w:fill="auto"/>
            <w:vAlign w:val="center"/>
          </w:tcPr>
          <w:p w14:paraId="110F8AAC" w14:textId="77777777" w:rsidR="0004166E" w:rsidRPr="00323616" w:rsidRDefault="0004166E" w:rsidP="003A0788">
            <w:pPr>
              <w:ind w:firstLineChars="0" w:firstLine="0"/>
              <w:jc w:val="center"/>
              <w:rPr>
                <w:sz w:val="21"/>
              </w:rPr>
            </w:pPr>
            <w:r w:rsidRPr="00323616">
              <w:rPr>
                <w:sz w:val="21"/>
              </w:rPr>
              <w:lastRenderedPageBreak/>
              <w:t>2017</w:t>
            </w:r>
          </w:p>
        </w:tc>
        <w:tc>
          <w:tcPr>
            <w:tcW w:w="0" w:type="auto"/>
            <w:shd w:val="clear" w:color="auto" w:fill="auto"/>
            <w:vAlign w:val="center"/>
          </w:tcPr>
          <w:p w14:paraId="4212E650"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B79C82E"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6C3C692E"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2FD202E6" w14:textId="77777777" w:rsidTr="00ED54CA">
        <w:trPr>
          <w:jc w:val="center"/>
        </w:trPr>
        <w:tc>
          <w:tcPr>
            <w:tcW w:w="562" w:type="dxa"/>
            <w:shd w:val="clear" w:color="auto" w:fill="auto"/>
            <w:vAlign w:val="center"/>
          </w:tcPr>
          <w:p w14:paraId="4DD3EEC2" w14:textId="77777777" w:rsidR="0004166E" w:rsidRPr="00323616" w:rsidRDefault="0004166E" w:rsidP="00446919">
            <w:pPr>
              <w:ind w:firstLineChars="0" w:firstLine="0"/>
              <w:jc w:val="left"/>
              <w:rPr>
                <w:sz w:val="21"/>
              </w:rPr>
            </w:pPr>
            <w:r w:rsidRPr="00323616">
              <w:rPr>
                <w:sz w:val="21"/>
              </w:rPr>
              <w:t>8</w:t>
            </w:r>
          </w:p>
        </w:tc>
        <w:tc>
          <w:tcPr>
            <w:tcW w:w="5602" w:type="dxa"/>
            <w:shd w:val="clear" w:color="auto" w:fill="auto"/>
            <w:vAlign w:val="center"/>
          </w:tcPr>
          <w:p w14:paraId="567B5640" w14:textId="77777777" w:rsidR="0004166E" w:rsidRPr="00323616" w:rsidRDefault="0004166E" w:rsidP="00446919">
            <w:pPr>
              <w:ind w:firstLineChars="0" w:firstLine="0"/>
              <w:jc w:val="left"/>
              <w:rPr>
                <w:sz w:val="21"/>
              </w:rPr>
            </w:pPr>
            <w:r w:rsidRPr="00323616">
              <w:rPr>
                <w:sz w:val="21"/>
              </w:rPr>
              <w:t xml:space="preserve">Chen J, Song H, </w:t>
            </w:r>
            <w:proofErr w:type="spellStart"/>
            <w:r w:rsidRPr="00323616">
              <w:rPr>
                <w:sz w:val="21"/>
              </w:rPr>
              <w:t>Ruan</w:t>
            </w:r>
            <w:proofErr w:type="spellEnd"/>
            <w:r w:rsidRPr="00323616">
              <w:rPr>
                <w:sz w:val="21"/>
              </w:rPr>
              <w:t xml:space="preserve"> J, Lei Y. Prostatic protective nature of the flavonoid-rich fraction from </w:t>
            </w:r>
            <w:proofErr w:type="spellStart"/>
            <w:r w:rsidRPr="00323616">
              <w:rPr>
                <w:sz w:val="21"/>
              </w:rPr>
              <w:t>Cyclosorus</w:t>
            </w:r>
            <w:proofErr w:type="spellEnd"/>
            <w:r w:rsidRPr="00323616">
              <w:rPr>
                <w:sz w:val="21"/>
              </w:rPr>
              <w:t xml:space="preserve"> </w:t>
            </w:r>
            <w:proofErr w:type="spellStart"/>
            <w:r w:rsidRPr="00323616">
              <w:rPr>
                <w:sz w:val="21"/>
              </w:rPr>
              <w:t>acuminatus</w:t>
            </w:r>
            <w:proofErr w:type="spellEnd"/>
            <w:r w:rsidRPr="00323616">
              <w:rPr>
                <w:sz w:val="21"/>
              </w:rPr>
              <w:t xml:space="preserve"> on carrageenan-induced non-bacterial prostatitis in rat. Pharm Biol. 2013 Nov 21. </w:t>
            </w:r>
            <w:proofErr w:type="spellStart"/>
            <w:r w:rsidRPr="00323616">
              <w:rPr>
                <w:sz w:val="21"/>
              </w:rPr>
              <w:t>doi</w:t>
            </w:r>
            <w:proofErr w:type="spellEnd"/>
            <w:r w:rsidRPr="00323616">
              <w:rPr>
                <w:sz w:val="21"/>
              </w:rPr>
              <w:t xml:space="preserve">: 10.3109/13880209.2013.846914. </w:t>
            </w:r>
            <w:proofErr w:type="spellStart"/>
            <w:r w:rsidRPr="00323616">
              <w:rPr>
                <w:sz w:val="21"/>
              </w:rPr>
              <w:t>Epub</w:t>
            </w:r>
            <w:proofErr w:type="spellEnd"/>
            <w:r w:rsidRPr="00323616">
              <w:rPr>
                <w:sz w:val="21"/>
              </w:rPr>
              <w:t xml:space="preserve"> ahead of print. PMID: 24256126.</w:t>
            </w:r>
          </w:p>
        </w:tc>
        <w:tc>
          <w:tcPr>
            <w:tcW w:w="0" w:type="auto"/>
            <w:shd w:val="clear" w:color="auto" w:fill="auto"/>
            <w:vAlign w:val="center"/>
          </w:tcPr>
          <w:p w14:paraId="54A8C3EB" w14:textId="77777777" w:rsidR="0004166E" w:rsidRPr="00323616" w:rsidRDefault="0004166E" w:rsidP="003A0788">
            <w:pPr>
              <w:ind w:firstLineChars="0" w:firstLine="0"/>
              <w:jc w:val="center"/>
              <w:rPr>
                <w:sz w:val="21"/>
              </w:rPr>
            </w:pPr>
            <w:r w:rsidRPr="00323616">
              <w:rPr>
                <w:sz w:val="21"/>
              </w:rPr>
              <w:t>2013</w:t>
            </w:r>
          </w:p>
        </w:tc>
        <w:tc>
          <w:tcPr>
            <w:tcW w:w="0" w:type="auto"/>
            <w:shd w:val="clear" w:color="auto" w:fill="auto"/>
            <w:vAlign w:val="center"/>
          </w:tcPr>
          <w:p w14:paraId="6587620E"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17546BEB"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7D1BD547"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4E2697FA" w14:textId="77777777" w:rsidTr="00ED54CA">
        <w:trPr>
          <w:trHeight w:val="1031"/>
          <w:jc w:val="center"/>
        </w:trPr>
        <w:tc>
          <w:tcPr>
            <w:tcW w:w="562" w:type="dxa"/>
            <w:shd w:val="clear" w:color="auto" w:fill="auto"/>
            <w:vAlign w:val="center"/>
          </w:tcPr>
          <w:p w14:paraId="26C60002" w14:textId="77777777" w:rsidR="0004166E" w:rsidRPr="00323616" w:rsidRDefault="0004166E" w:rsidP="00446919">
            <w:pPr>
              <w:ind w:firstLineChars="0" w:firstLine="0"/>
              <w:jc w:val="left"/>
              <w:rPr>
                <w:sz w:val="21"/>
              </w:rPr>
            </w:pPr>
            <w:r w:rsidRPr="00323616">
              <w:rPr>
                <w:sz w:val="21"/>
              </w:rPr>
              <w:t>9</w:t>
            </w:r>
          </w:p>
        </w:tc>
        <w:tc>
          <w:tcPr>
            <w:tcW w:w="5602" w:type="dxa"/>
            <w:shd w:val="clear" w:color="auto" w:fill="auto"/>
            <w:vAlign w:val="center"/>
          </w:tcPr>
          <w:p w14:paraId="14FB0706" w14:textId="77777777" w:rsidR="0004166E" w:rsidRPr="00323616" w:rsidRDefault="0004166E" w:rsidP="00446919">
            <w:pPr>
              <w:ind w:firstLineChars="0" w:firstLine="0"/>
              <w:jc w:val="left"/>
              <w:rPr>
                <w:sz w:val="21"/>
              </w:rPr>
            </w:pPr>
            <w:proofErr w:type="spellStart"/>
            <w:r w:rsidRPr="00323616">
              <w:rPr>
                <w:sz w:val="21"/>
              </w:rPr>
              <w:t>Yousefi</w:t>
            </w:r>
            <w:proofErr w:type="spellEnd"/>
            <w:r w:rsidRPr="00323616">
              <w:rPr>
                <w:sz w:val="21"/>
              </w:rPr>
              <w:t xml:space="preserve"> S, Ahmadi-</w:t>
            </w:r>
            <w:proofErr w:type="spellStart"/>
            <w:r w:rsidRPr="00323616">
              <w:rPr>
                <w:sz w:val="21"/>
              </w:rPr>
              <w:t>Hamedani</w:t>
            </w:r>
            <w:proofErr w:type="spellEnd"/>
            <w:r w:rsidRPr="00323616">
              <w:rPr>
                <w:sz w:val="21"/>
              </w:rPr>
              <w:t xml:space="preserve"> M, </w:t>
            </w:r>
            <w:proofErr w:type="spellStart"/>
            <w:r w:rsidRPr="00323616">
              <w:rPr>
                <w:sz w:val="21"/>
              </w:rPr>
              <w:t>Narenji</w:t>
            </w:r>
            <w:proofErr w:type="spellEnd"/>
            <w:r w:rsidRPr="00323616">
              <w:rPr>
                <w:sz w:val="21"/>
              </w:rPr>
              <w:t xml:space="preserve"> Sani R, </w:t>
            </w:r>
            <w:proofErr w:type="spellStart"/>
            <w:r w:rsidRPr="00323616">
              <w:rPr>
                <w:sz w:val="21"/>
              </w:rPr>
              <w:t>Moslemi</w:t>
            </w:r>
            <w:proofErr w:type="spellEnd"/>
            <w:r w:rsidRPr="00323616">
              <w:rPr>
                <w:sz w:val="21"/>
              </w:rPr>
              <w:t xml:space="preserve"> HR, </w:t>
            </w:r>
            <w:proofErr w:type="spellStart"/>
            <w:r w:rsidRPr="00323616">
              <w:rPr>
                <w:sz w:val="21"/>
              </w:rPr>
              <w:t>Ghafari</w:t>
            </w:r>
            <w:proofErr w:type="spellEnd"/>
            <w:r w:rsidRPr="00323616">
              <w:rPr>
                <w:sz w:val="21"/>
              </w:rPr>
              <w:t xml:space="preserve"> </w:t>
            </w:r>
            <w:proofErr w:type="spellStart"/>
            <w:r w:rsidRPr="00323616">
              <w:rPr>
                <w:sz w:val="21"/>
              </w:rPr>
              <w:t>Khaligh</w:t>
            </w:r>
            <w:proofErr w:type="spellEnd"/>
            <w:r w:rsidRPr="00323616">
              <w:rPr>
                <w:sz w:val="21"/>
              </w:rPr>
              <w:t xml:space="preserve"> S, </w:t>
            </w:r>
            <w:proofErr w:type="spellStart"/>
            <w:r w:rsidRPr="00323616">
              <w:rPr>
                <w:sz w:val="21"/>
              </w:rPr>
              <w:t>Darvishi</w:t>
            </w:r>
            <w:proofErr w:type="spellEnd"/>
            <w:r w:rsidRPr="00323616">
              <w:rPr>
                <w:sz w:val="21"/>
              </w:rPr>
              <w:t xml:space="preserve"> MM. Pentoxifylline mitigates detrimental impact of chronic nonbacterial prostatitis on sperm characteristics, reproductive hormones and histopathology in rats. </w:t>
            </w:r>
            <w:proofErr w:type="spellStart"/>
            <w:r w:rsidRPr="00323616">
              <w:rPr>
                <w:sz w:val="21"/>
              </w:rPr>
              <w:t>Andrologia</w:t>
            </w:r>
            <w:proofErr w:type="spellEnd"/>
            <w:r w:rsidRPr="00323616">
              <w:rPr>
                <w:sz w:val="21"/>
              </w:rPr>
              <w:t xml:space="preserve">. 2018 Apr;50(3). </w:t>
            </w:r>
            <w:proofErr w:type="spellStart"/>
            <w:r w:rsidRPr="00323616">
              <w:rPr>
                <w:sz w:val="21"/>
              </w:rPr>
              <w:t>doi</w:t>
            </w:r>
            <w:proofErr w:type="spellEnd"/>
            <w:r w:rsidRPr="00323616">
              <w:rPr>
                <w:sz w:val="21"/>
              </w:rPr>
              <w:t xml:space="preserve">: 10.1111/and.12932. </w:t>
            </w:r>
            <w:proofErr w:type="spellStart"/>
            <w:r w:rsidRPr="00323616">
              <w:rPr>
                <w:sz w:val="21"/>
              </w:rPr>
              <w:t>Epub</w:t>
            </w:r>
            <w:proofErr w:type="spellEnd"/>
            <w:r w:rsidRPr="00323616">
              <w:rPr>
                <w:sz w:val="21"/>
              </w:rPr>
              <w:t xml:space="preserve"> 2017 Dec 18. PMID: 29265422.</w:t>
            </w:r>
          </w:p>
        </w:tc>
        <w:tc>
          <w:tcPr>
            <w:tcW w:w="0" w:type="auto"/>
            <w:shd w:val="clear" w:color="auto" w:fill="auto"/>
            <w:vAlign w:val="center"/>
          </w:tcPr>
          <w:p w14:paraId="7D4930CA" w14:textId="77777777" w:rsidR="0004166E" w:rsidRPr="00323616" w:rsidRDefault="0004166E" w:rsidP="003A0788">
            <w:pPr>
              <w:ind w:firstLineChars="0" w:firstLine="0"/>
              <w:jc w:val="center"/>
              <w:rPr>
                <w:sz w:val="21"/>
              </w:rPr>
            </w:pPr>
            <w:r w:rsidRPr="00323616">
              <w:rPr>
                <w:sz w:val="21"/>
              </w:rPr>
              <w:t>2017</w:t>
            </w:r>
          </w:p>
        </w:tc>
        <w:tc>
          <w:tcPr>
            <w:tcW w:w="0" w:type="auto"/>
            <w:shd w:val="clear" w:color="auto" w:fill="auto"/>
            <w:vAlign w:val="center"/>
          </w:tcPr>
          <w:p w14:paraId="622B054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2C28B68"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1EC38734"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DDA25BA" w14:textId="77777777" w:rsidTr="00ED54CA">
        <w:trPr>
          <w:trHeight w:val="483"/>
          <w:jc w:val="center"/>
        </w:trPr>
        <w:tc>
          <w:tcPr>
            <w:tcW w:w="562" w:type="dxa"/>
            <w:shd w:val="clear" w:color="auto" w:fill="auto"/>
            <w:vAlign w:val="center"/>
          </w:tcPr>
          <w:p w14:paraId="7845765B" w14:textId="2DA1E33F" w:rsidR="0004166E" w:rsidRPr="00323616" w:rsidRDefault="0004166E" w:rsidP="00446919">
            <w:pPr>
              <w:ind w:firstLineChars="0" w:firstLine="0"/>
              <w:jc w:val="left"/>
              <w:rPr>
                <w:sz w:val="21"/>
              </w:rPr>
            </w:pPr>
            <w:r w:rsidRPr="00323616">
              <w:rPr>
                <w:sz w:val="21"/>
              </w:rPr>
              <w:t>10</w:t>
            </w:r>
          </w:p>
        </w:tc>
        <w:tc>
          <w:tcPr>
            <w:tcW w:w="5602" w:type="dxa"/>
            <w:shd w:val="clear" w:color="auto" w:fill="auto"/>
            <w:vAlign w:val="center"/>
          </w:tcPr>
          <w:p w14:paraId="1BDA71FA" w14:textId="77777777" w:rsidR="0004166E" w:rsidRPr="00323616" w:rsidRDefault="0004166E" w:rsidP="00446919">
            <w:pPr>
              <w:ind w:firstLineChars="0" w:firstLine="0"/>
              <w:jc w:val="left"/>
              <w:rPr>
                <w:sz w:val="21"/>
              </w:rPr>
            </w:pPr>
            <w:r w:rsidRPr="00323616">
              <w:rPr>
                <w:sz w:val="21"/>
              </w:rPr>
              <w:t>Ding, H. Y., Qian, W. Q., &amp; Xu, J. (2017). Effect of Achyranthes bidentata Blume extract on carrageenan-induced chronic prostatitis in rats. Tropical Journal of Pharmaceutical Research, 16(4), 855-859.</w:t>
            </w:r>
          </w:p>
        </w:tc>
        <w:tc>
          <w:tcPr>
            <w:tcW w:w="0" w:type="auto"/>
            <w:shd w:val="clear" w:color="auto" w:fill="auto"/>
            <w:vAlign w:val="center"/>
          </w:tcPr>
          <w:p w14:paraId="26535379" w14:textId="77777777" w:rsidR="0004166E" w:rsidRPr="00323616" w:rsidRDefault="0004166E" w:rsidP="003A0788">
            <w:pPr>
              <w:ind w:firstLineChars="0" w:firstLine="0"/>
              <w:jc w:val="center"/>
              <w:rPr>
                <w:sz w:val="21"/>
              </w:rPr>
            </w:pPr>
            <w:r w:rsidRPr="00323616">
              <w:rPr>
                <w:sz w:val="21"/>
              </w:rPr>
              <w:t>2017</w:t>
            </w:r>
          </w:p>
        </w:tc>
        <w:tc>
          <w:tcPr>
            <w:tcW w:w="0" w:type="auto"/>
            <w:shd w:val="clear" w:color="auto" w:fill="auto"/>
            <w:vAlign w:val="center"/>
          </w:tcPr>
          <w:p w14:paraId="121D9A70"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1405A7D"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17D768BF"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7B0ACC83" w14:textId="77777777" w:rsidTr="00ED54CA">
        <w:trPr>
          <w:trHeight w:val="926"/>
          <w:jc w:val="center"/>
        </w:trPr>
        <w:tc>
          <w:tcPr>
            <w:tcW w:w="562" w:type="dxa"/>
            <w:shd w:val="clear" w:color="auto" w:fill="auto"/>
            <w:vAlign w:val="center"/>
          </w:tcPr>
          <w:p w14:paraId="74E62F34" w14:textId="77777777" w:rsidR="0004166E" w:rsidRPr="00323616" w:rsidRDefault="0004166E" w:rsidP="00446919">
            <w:pPr>
              <w:ind w:firstLineChars="0" w:firstLine="0"/>
              <w:jc w:val="left"/>
              <w:rPr>
                <w:sz w:val="21"/>
              </w:rPr>
            </w:pPr>
            <w:r w:rsidRPr="00323616">
              <w:rPr>
                <w:sz w:val="21"/>
              </w:rPr>
              <w:t>11</w:t>
            </w:r>
          </w:p>
        </w:tc>
        <w:tc>
          <w:tcPr>
            <w:tcW w:w="5602" w:type="dxa"/>
            <w:shd w:val="clear" w:color="auto" w:fill="auto"/>
            <w:vAlign w:val="center"/>
          </w:tcPr>
          <w:p w14:paraId="3DADC78A" w14:textId="77777777" w:rsidR="0004166E" w:rsidRPr="00323616" w:rsidRDefault="0004166E" w:rsidP="00446919">
            <w:pPr>
              <w:ind w:firstLineChars="0" w:firstLine="0"/>
              <w:jc w:val="left"/>
              <w:rPr>
                <w:sz w:val="21"/>
              </w:rPr>
            </w:pPr>
            <w:r w:rsidRPr="00323616">
              <w:rPr>
                <w:sz w:val="21"/>
              </w:rPr>
              <w:t xml:space="preserve">Zhan XX, Mo DS, Cai HC, </w:t>
            </w:r>
            <w:proofErr w:type="spellStart"/>
            <w:r w:rsidRPr="00323616">
              <w:rPr>
                <w:sz w:val="21"/>
              </w:rPr>
              <w:t>Xue</w:t>
            </w:r>
            <w:proofErr w:type="spellEnd"/>
            <w:r w:rsidRPr="00323616">
              <w:rPr>
                <w:sz w:val="21"/>
              </w:rPr>
              <w:t xml:space="preserve"> S, Shang XJ. [Effect of saw palmetto extract on the reproductive function of male rats with chronic prostatitis]. </w:t>
            </w:r>
            <w:proofErr w:type="spellStart"/>
            <w:r w:rsidRPr="00323616">
              <w:rPr>
                <w:sz w:val="21"/>
              </w:rPr>
              <w:t>Zhonghua</w:t>
            </w:r>
            <w:proofErr w:type="spellEnd"/>
            <w:r w:rsidRPr="00323616">
              <w:rPr>
                <w:sz w:val="21"/>
              </w:rPr>
              <w:t xml:space="preserve"> Nan </w:t>
            </w:r>
            <w:proofErr w:type="spellStart"/>
            <w:r w:rsidRPr="00323616">
              <w:rPr>
                <w:sz w:val="21"/>
              </w:rPr>
              <w:t>Ke</w:t>
            </w:r>
            <w:proofErr w:type="spellEnd"/>
            <w:r w:rsidRPr="00323616">
              <w:rPr>
                <w:sz w:val="21"/>
              </w:rPr>
              <w:t xml:space="preserve"> </w:t>
            </w:r>
            <w:proofErr w:type="spellStart"/>
            <w:r w:rsidRPr="00323616">
              <w:rPr>
                <w:sz w:val="21"/>
              </w:rPr>
              <w:t>Xue</w:t>
            </w:r>
            <w:proofErr w:type="spellEnd"/>
            <w:r w:rsidRPr="00323616">
              <w:rPr>
                <w:sz w:val="21"/>
              </w:rPr>
              <w:t>. 2019 May;25(5):399-402. Chinese. PMID: 32216223.</w:t>
            </w:r>
          </w:p>
        </w:tc>
        <w:tc>
          <w:tcPr>
            <w:tcW w:w="0" w:type="auto"/>
            <w:shd w:val="clear" w:color="auto" w:fill="auto"/>
            <w:vAlign w:val="center"/>
          </w:tcPr>
          <w:p w14:paraId="4ECCD778"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1FC13520"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7B04DA37"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62E4B544"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4FAF44A5" w14:textId="77777777" w:rsidTr="00ED54CA">
        <w:trPr>
          <w:jc w:val="center"/>
        </w:trPr>
        <w:tc>
          <w:tcPr>
            <w:tcW w:w="562" w:type="dxa"/>
            <w:shd w:val="clear" w:color="auto" w:fill="auto"/>
            <w:vAlign w:val="center"/>
          </w:tcPr>
          <w:p w14:paraId="6854C37C" w14:textId="77777777" w:rsidR="0004166E" w:rsidRPr="00323616" w:rsidRDefault="0004166E" w:rsidP="00446919">
            <w:pPr>
              <w:ind w:firstLineChars="0" w:firstLine="0"/>
              <w:jc w:val="left"/>
              <w:rPr>
                <w:sz w:val="21"/>
              </w:rPr>
            </w:pPr>
            <w:r w:rsidRPr="00323616">
              <w:rPr>
                <w:sz w:val="21"/>
              </w:rPr>
              <w:t>12</w:t>
            </w:r>
          </w:p>
        </w:tc>
        <w:tc>
          <w:tcPr>
            <w:tcW w:w="5602" w:type="dxa"/>
            <w:shd w:val="clear" w:color="auto" w:fill="auto"/>
            <w:vAlign w:val="center"/>
          </w:tcPr>
          <w:p w14:paraId="16DC5CAB" w14:textId="77777777" w:rsidR="0004166E" w:rsidRPr="00323616" w:rsidRDefault="0004166E" w:rsidP="00446919">
            <w:pPr>
              <w:ind w:firstLineChars="0" w:firstLine="0"/>
              <w:jc w:val="left"/>
              <w:rPr>
                <w:sz w:val="21"/>
              </w:rPr>
            </w:pPr>
            <w:r w:rsidRPr="00323616">
              <w:rPr>
                <w:sz w:val="21"/>
              </w:rPr>
              <w:t xml:space="preserve">Zhang L, Liu Y, Chen XG, Zhang Y, Chen J, Hao ZY, Fan S, Zhang LG, Du HX, Liang CZ. MicroRNA expression profile in chronic nonbacterial prostatitis revealed by next-generation small RNA sequencing. Asian J </w:t>
            </w:r>
            <w:proofErr w:type="spellStart"/>
            <w:r w:rsidRPr="00323616">
              <w:rPr>
                <w:sz w:val="21"/>
              </w:rPr>
              <w:t>Androl</w:t>
            </w:r>
            <w:proofErr w:type="spellEnd"/>
            <w:r w:rsidRPr="00323616">
              <w:rPr>
                <w:sz w:val="21"/>
              </w:rPr>
              <w:t xml:space="preserve">. 2019 Jul-Aug;21(4):351-359. </w:t>
            </w:r>
            <w:proofErr w:type="spellStart"/>
            <w:r w:rsidRPr="00323616">
              <w:rPr>
                <w:sz w:val="21"/>
              </w:rPr>
              <w:t>doi</w:t>
            </w:r>
            <w:proofErr w:type="spellEnd"/>
            <w:r w:rsidRPr="00323616">
              <w:rPr>
                <w:sz w:val="21"/>
              </w:rPr>
              <w:t>: 10.4103/aja.aja_97_18. PMID: 30604696; PMCID: PMC6628738.</w:t>
            </w:r>
          </w:p>
        </w:tc>
        <w:tc>
          <w:tcPr>
            <w:tcW w:w="0" w:type="auto"/>
            <w:shd w:val="clear" w:color="auto" w:fill="auto"/>
            <w:vAlign w:val="center"/>
          </w:tcPr>
          <w:p w14:paraId="1EDBBFD3"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3BB17A5E"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315269C"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1A15C18F"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7953BDBE" w14:textId="77777777" w:rsidTr="00ED54CA">
        <w:trPr>
          <w:jc w:val="center"/>
        </w:trPr>
        <w:tc>
          <w:tcPr>
            <w:tcW w:w="562" w:type="dxa"/>
            <w:shd w:val="clear" w:color="auto" w:fill="auto"/>
            <w:vAlign w:val="center"/>
          </w:tcPr>
          <w:p w14:paraId="11E9428A" w14:textId="77777777" w:rsidR="0004166E" w:rsidRPr="00323616" w:rsidRDefault="0004166E" w:rsidP="00446919">
            <w:pPr>
              <w:ind w:firstLineChars="0" w:firstLine="0"/>
              <w:jc w:val="left"/>
              <w:rPr>
                <w:sz w:val="21"/>
              </w:rPr>
            </w:pPr>
            <w:r w:rsidRPr="00323616">
              <w:rPr>
                <w:sz w:val="21"/>
              </w:rPr>
              <w:t>13</w:t>
            </w:r>
          </w:p>
        </w:tc>
        <w:tc>
          <w:tcPr>
            <w:tcW w:w="5602" w:type="dxa"/>
            <w:shd w:val="clear" w:color="auto" w:fill="auto"/>
            <w:vAlign w:val="center"/>
          </w:tcPr>
          <w:p w14:paraId="3CAA5E62" w14:textId="77777777" w:rsidR="0004166E" w:rsidRPr="00323616" w:rsidRDefault="0004166E" w:rsidP="00446919">
            <w:pPr>
              <w:ind w:firstLineChars="0" w:firstLine="0"/>
              <w:jc w:val="left"/>
              <w:rPr>
                <w:sz w:val="21"/>
              </w:rPr>
            </w:pPr>
            <w:r w:rsidRPr="00323616">
              <w:rPr>
                <w:sz w:val="21"/>
              </w:rPr>
              <w:t xml:space="preserve">Wang, X. M., Wang, D. D., Wu, Y. Z., Ma, P. D., Sun, G., &amp; Xu, Y. (2017). Effect of Alisma </w:t>
            </w:r>
            <w:proofErr w:type="spellStart"/>
            <w:r w:rsidRPr="00323616">
              <w:rPr>
                <w:sz w:val="21"/>
              </w:rPr>
              <w:t>plantago</w:t>
            </w:r>
            <w:proofErr w:type="spellEnd"/>
            <w:r w:rsidRPr="00323616">
              <w:rPr>
                <w:sz w:val="21"/>
              </w:rPr>
              <w:t>-aquatica Linn extract on chronic prostatitis in rats. Tropical Journal of Pharmaceutical Research, 16(5), 1091-1095.</w:t>
            </w:r>
          </w:p>
        </w:tc>
        <w:tc>
          <w:tcPr>
            <w:tcW w:w="0" w:type="auto"/>
            <w:shd w:val="clear" w:color="auto" w:fill="auto"/>
            <w:vAlign w:val="center"/>
          </w:tcPr>
          <w:p w14:paraId="6EF39C8E" w14:textId="77777777" w:rsidR="0004166E" w:rsidRPr="00323616" w:rsidRDefault="0004166E" w:rsidP="003A0788">
            <w:pPr>
              <w:ind w:firstLineChars="0" w:firstLine="0"/>
              <w:jc w:val="center"/>
              <w:rPr>
                <w:sz w:val="21"/>
              </w:rPr>
            </w:pPr>
            <w:r w:rsidRPr="00323616">
              <w:rPr>
                <w:sz w:val="21"/>
              </w:rPr>
              <w:t>2017</w:t>
            </w:r>
          </w:p>
        </w:tc>
        <w:tc>
          <w:tcPr>
            <w:tcW w:w="0" w:type="auto"/>
            <w:shd w:val="clear" w:color="auto" w:fill="auto"/>
            <w:vAlign w:val="center"/>
          </w:tcPr>
          <w:p w14:paraId="0909BD74"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B89209A"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5EFBDDE"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127DA9B3" w14:textId="77777777" w:rsidTr="00ED54CA">
        <w:trPr>
          <w:trHeight w:val="841"/>
          <w:jc w:val="center"/>
        </w:trPr>
        <w:tc>
          <w:tcPr>
            <w:tcW w:w="562" w:type="dxa"/>
            <w:shd w:val="clear" w:color="auto" w:fill="auto"/>
            <w:vAlign w:val="center"/>
          </w:tcPr>
          <w:p w14:paraId="1CA328E6" w14:textId="77777777" w:rsidR="0004166E" w:rsidRPr="00323616" w:rsidRDefault="0004166E" w:rsidP="00446919">
            <w:pPr>
              <w:ind w:firstLineChars="0" w:firstLine="0"/>
              <w:jc w:val="left"/>
              <w:rPr>
                <w:sz w:val="21"/>
              </w:rPr>
            </w:pPr>
            <w:r w:rsidRPr="00323616">
              <w:rPr>
                <w:sz w:val="21"/>
              </w:rPr>
              <w:t>14</w:t>
            </w:r>
          </w:p>
        </w:tc>
        <w:tc>
          <w:tcPr>
            <w:tcW w:w="5602" w:type="dxa"/>
            <w:shd w:val="clear" w:color="auto" w:fill="auto"/>
            <w:vAlign w:val="center"/>
          </w:tcPr>
          <w:p w14:paraId="3A64B13C" w14:textId="77777777" w:rsidR="0004166E" w:rsidRPr="00323616" w:rsidRDefault="0004166E" w:rsidP="00446919">
            <w:pPr>
              <w:ind w:firstLineChars="0" w:firstLine="0"/>
              <w:jc w:val="left"/>
              <w:rPr>
                <w:sz w:val="21"/>
              </w:rPr>
            </w:pPr>
            <w:r w:rsidRPr="00323616">
              <w:rPr>
                <w:sz w:val="21"/>
              </w:rPr>
              <w:t>Jiang J, Xiao F, Yang L, Zeng Y, Chen J, Zhu H, Liu L. Protective effect of astaxanthin on chronic prostatitis/chronic pelvic pain syndrome in rat through modulating NF-</w:t>
            </w:r>
            <w:proofErr w:type="spellStart"/>
            <w:r w:rsidRPr="00323616">
              <w:rPr>
                <w:sz w:val="21"/>
              </w:rPr>
              <w:t>κB</w:t>
            </w:r>
            <w:proofErr w:type="spellEnd"/>
            <w:r w:rsidRPr="00323616">
              <w:rPr>
                <w:sz w:val="21"/>
              </w:rPr>
              <w:t xml:space="preserve"> signaling pathway. </w:t>
            </w:r>
            <w:proofErr w:type="spellStart"/>
            <w:r w:rsidRPr="00323616">
              <w:rPr>
                <w:sz w:val="21"/>
              </w:rPr>
              <w:t>Transl</w:t>
            </w:r>
            <w:proofErr w:type="spellEnd"/>
            <w:r w:rsidRPr="00323616">
              <w:rPr>
                <w:sz w:val="21"/>
              </w:rPr>
              <w:t xml:space="preserve"> </w:t>
            </w:r>
            <w:proofErr w:type="spellStart"/>
            <w:r w:rsidRPr="00323616">
              <w:rPr>
                <w:sz w:val="21"/>
              </w:rPr>
              <w:t>Androl</w:t>
            </w:r>
            <w:proofErr w:type="spellEnd"/>
            <w:r w:rsidRPr="00323616">
              <w:rPr>
                <w:sz w:val="21"/>
              </w:rPr>
              <w:t xml:space="preserve"> Urol. 2024 Sep 30;13(9):1971-1983. </w:t>
            </w:r>
            <w:proofErr w:type="spellStart"/>
            <w:r w:rsidRPr="00323616">
              <w:rPr>
                <w:sz w:val="21"/>
              </w:rPr>
              <w:t>doi</w:t>
            </w:r>
            <w:proofErr w:type="spellEnd"/>
            <w:r w:rsidRPr="00323616">
              <w:rPr>
                <w:sz w:val="21"/>
              </w:rPr>
              <w:t xml:space="preserve">: 10.21037/tau-24-190. </w:t>
            </w:r>
            <w:proofErr w:type="spellStart"/>
            <w:r w:rsidRPr="00323616">
              <w:rPr>
                <w:sz w:val="21"/>
              </w:rPr>
              <w:t>Epub</w:t>
            </w:r>
            <w:proofErr w:type="spellEnd"/>
            <w:r w:rsidRPr="00323616">
              <w:rPr>
                <w:sz w:val="21"/>
              </w:rPr>
              <w:t xml:space="preserve"> 2024 Sep 26. PMID: 39434738; PMCID: PMC11491227.</w:t>
            </w:r>
          </w:p>
        </w:tc>
        <w:tc>
          <w:tcPr>
            <w:tcW w:w="0" w:type="auto"/>
            <w:shd w:val="clear" w:color="auto" w:fill="auto"/>
            <w:vAlign w:val="center"/>
          </w:tcPr>
          <w:p w14:paraId="43F00EAF" w14:textId="77777777" w:rsidR="0004166E" w:rsidRPr="00323616" w:rsidRDefault="0004166E" w:rsidP="003A0788">
            <w:pPr>
              <w:ind w:firstLineChars="0" w:firstLine="0"/>
              <w:jc w:val="center"/>
              <w:rPr>
                <w:sz w:val="21"/>
              </w:rPr>
            </w:pPr>
            <w:r w:rsidRPr="00323616">
              <w:rPr>
                <w:sz w:val="21"/>
              </w:rPr>
              <w:t>2024</w:t>
            </w:r>
          </w:p>
        </w:tc>
        <w:tc>
          <w:tcPr>
            <w:tcW w:w="0" w:type="auto"/>
            <w:shd w:val="clear" w:color="auto" w:fill="auto"/>
            <w:vAlign w:val="center"/>
          </w:tcPr>
          <w:p w14:paraId="0A550053"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DD3D8D7"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140EAFDF"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43E46D9" w14:textId="77777777" w:rsidTr="00ED54CA">
        <w:trPr>
          <w:trHeight w:val="717"/>
          <w:jc w:val="center"/>
        </w:trPr>
        <w:tc>
          <w:tcPr>
            <w:tcW w:w="562" w:type="dxa"/>
            <w:shd w:val="clear" w:color="auto" w:fill="auto"/>
            <w:vAlign w:val="center"/>
          </w:tcPr>
          <w:p w14:paraId="79E3E787" w14:textId="77777777" w:rsidR="0004166E" w:rsidRPr="00323616" w:rsidRDefault="0004166E" w:rsidP="00446919">
            <w:pPr>
              <w:ind w:firstLineChars="0" w:firstLine="0"/>
              <w:jc w:val="left"/>
              <w:rPr>
                <w:sz w:val="21"/>
              </w:rPr>
            </w:pPr>
            <w:r w:rsidRPr="00323616">
              <w:rPr>
                <w:sz w:val="21"/>
              </w:rPr>
              <w:t>15</w:t>
            </w:r>
          </w:p>
        </w:tc>
        <w:tc>
          <w:tcPr>
            <w:tcW w:w="5602" w:type="dxa"/>
            <w:shd w:val="clear" w:color="auto" w:fill="auto"/>
            <w:vAlign w:val="center"/>
          </w:tcPr>
          <w:p w14:paraId="2EC24D59" w14:textId="473BB1C2" w:rsidR="0004166E" w:rsidRPr="00323616" w:rsidRDefault="0004166E" w:rsidP="00446919">
            <w:pPr>
              <w:ind w:firstLineChars="0" w:firstLine="0"/>
              <w:jc w:val="left"/>
              <w:rPr>
                <w:sz w:val="21"/>
              </w:rPr>
            </w:pPr>
            <w:proofErr w:type="spellStart"/>
            <w:r w:rsidRPr="00323616">
              <w:rPr>
                <w:sz w:val="21"/>
              </w:rPr>
              <w:t>Peixuan</w:t>
            </w:r>
            <w:proofErr w:type="spellEnd"/>
            <w:r w:rsidRPr="00323616">
              <w:rPr>
                <w:sz w:val="21"/>
              </w:rPr>
              <w:t xml:space="preserve"> Z, </w:t>
            </w:r>
            <w:proofErr w:type="spellStart"/>
            <w:r w:rsidRPr="00323616">
              <w:rPr>
                <w:sz w:val="21"/>
              </w:rPr>
              <w:t>Zeqi</w:t>
            </w:r>
            <w:proofErr w:type="spellEnd"/>
            <w:r w:rsidRPr="00323616">
              <w:rPr>
                <w:sz w:val="21"/>
              </w:rPr>
              <w:t xml:space="preserve"> SU, </w:t>
            </w:r>
            <w:proofErr w:type="spellStart"/>
            <w:r w:rsidRPr="00323616">
              <w:rPr>
                <w:sz w:val="21"/>
              </w:rPr>
              <w:t>Qiongyin</w:t>
            </w:r>
            <w:proofErr w:type="spellEnd"/>
            <w:r w:rsidRPr="00323616">
              <w:rPr>
                <w:sz w:val="21"/>
              </w:rPr>
              <w:t xml:space="preserve"> F, Cai Z, Ting W. Network pharmacology and animal </w:t>
            </w:r>
            <w:proofErr w:type="spellStart"/>
            <w:r w:rsidRPr="00323616">
              <w:rPr>
                <w:sz w:val="21"/>
              </w:rPr>
              <w:t>experimentsrevealed</w:t>
            </w:r>
            <w:proofErr w:type="spellEnd"/>
            <w:r w:rsidRPr="00323616">
              <w:rPr>
                <w:sz w:val="21"/>
              </w:rPr>
              <w:t xml:space="preserve"> the protective effects of </w:t>
            </w:r>
            <w:proofErr w:type="spellStart"/>
            <w:r w:rsidRPr="00323616">
              <w:rPr>
                <w:sz w:val="21"/>
              </w:rPr>
              <w:t>Guilong</w:t>
            </w:r>
            <w:proofErr w:type="spellEnd"/>
            <w:r w:rsidRPr="00323616">
              <w:rPr>
                <w:sz w:val="21"/>
              </w:rPr>
              <w:t xml:space="preserve"> prescription </w:t>
            </w:r>
            <w:proofErr w:type="spellStart"/>
            <w:r w:rsidRPr="00323616">
              <w:rPr>
                <w:sz w:val="21"/>
              </w:rPr>
              <w:t>onchronic</w:t>
            </w:r>
            <w:proofErr w:type="spellEnd"/>
            <w:r w:rsidRPr="00323616">
              <w:rPr>
                <w:sz w:val="21"/>
              </w:rPr>
              <w:t xml:space="preserve"> prostatitis and its possible mechanisms. J </w:t>
            </w:r>
            <w:proofErr w:type="spellStart"/>
            <w:r w:rsidRPr="00323616">
              <w:rPr>
                <w:sz w:val="21"/>
              </w:rPr>
              <w:t>Tradit</w:t>
            </w:r>
            <w:proofErr w:type="spellEnd"/>
            <w:r w:rsidRPr="00323616">
              <w:rPr>
                <w:sz w:val="21"/>
              </w:rPr>
              <w:t xml:space="preserve"> Chin Med.2025 Feb;45(1):89-99. </w:t>
            </w:r>
            <w:proofErr w:type="spellStart"/>
            <w:r w:rsidRPr="00323616">
              <w:rPr>
                <w:sz w:val="21"/>
              </w:rPr>
              <w:t>doi</w:t>
            </w:r>
            <w:proofErr w:type="spellEnd"/>
            <w:r w:rsidRPr="00323616">
              <w:rPr>
                <w:sz w:val="21"/>
              </w:rPr>
              <w:t xml:space="preserve">: 10.19852/j.cnki.jtcm.20240423.002. PMID: 39957162; </w:t>
            </w:r>
            <w:r w:rsidRPr="00323616">
              <w:rPr>
                <w:sz w:val="21"/>
              </w:rPr>
              <w:lastRenderedPageBreak/>
              <w:t>PMCID: PMC11764937.</w:t>
            </w:r>
          </w:p>
        </w:tc>
        <w:tc>
          <w:tcPr>
            <w:tcW w:w="0" w:type="auto"/>
            <w:shd w:val="clear" w:color="auto" w:fill="auto"/>
            <w:vAlign w:val="center"/>
          </w:tcPr>
          <w:p w14:paraId="6F1E2D97" w14:textId="77777777" w:rsidR="0004166E" w:rsidRPr="00323616" w:rsidRDefault="0004166E" w:rsidP="003A0788">
            <w:pPr>
              <w:ind w:firstLineChars="0" w:firstLine="0"/>
              <w:jc w:val="center"/>
              <w:rPr>
                <w:sz w:val="21"/>
              </w:rPr>
            </w:pPr>
            <w:r w:rsidRPr="00323616">
              <w:rPr>
                <w:sz w:val="21"/>
              </w:rPr>
              <w:lastRenderedPageBreak/>
              <w:t>2025</w:t>
            </w:r>
          </w:p>
        </w:tc>
        <w:tc>
          <w:tcPr>
            <w:tcW w:w="0" w:type="auto"/>
            <w:shd w:val="clear" w:color="auto" w:fill="auto"/>
            <w:vAlign w:val="center"/>
          </w:tcPr>
          <w:p w14:paraId="62CA3E3A"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5337AB4"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84683E2"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0BC982FE" w14:textId="77777777" w:rsidTr="00ED54CA">
        <w:trPr>
          <w:trHeight w:val="625"/>
          <w:jc w:val="center"/>
        </w:trPr>
        <w:tc>
          <w:tcPr>
            <w:tcW w:w="562" w:type="dxa"/>
            <w:shd w:val="clear" w:color="auto" w:fill="auto"/>
            <w:vAlign w:val="center"/>
          </w:tcPr>
          <w:p w14:paraId="5430D330" w14:textId="77777777" w:rsidR="0004166E" w:rsidRPr="00323616" w:rsidRDefault="0004166E" w:rsidP="00446919">
            <w:pPr>
              <w:ind w:firstLineChars="0" w:firstLine="0"/>
              <w:jc w:val="left"/>
              <w:rPr>
                <w:sz w:val="21"/>
              </w:rPr>
            </w:pPr>
            <w:r w:rsidRPr="00323616">
              <w:rPr>
                <w:sz w:val="21"/>
              </w:rPr>
              <w:t>16</w:t>
            </w:r>
          </w:p>
        </w:tc>
        <w:tc>
          <w:tcPr>
            <w:tcW w:w="5602" w:type="dxa"/>
            <w:shd w:val="clear" w:color="auto" w:fill="auto"/>
            <w:vAlign w:val="center"/>
          </w:tcPr>
          <w:p w14:paraId="7022C8E7" w14:textId="77777777" w:rsidR="0004166E" w:rsidRPr="00323616" w:rsidRDefault="0004166E" w:rsidP="00446919">
            <w:pPr>
              <w:ind w:firstLineChars="0" w:firstLine="0"/>
              <w:jc w:val="left"/>
              <w:rPr>
                <w:sz w:val="21"/>
              </w:rPr>
            </w:pPr>
            <w:proofErr w:type="spellStart"/>
            <w:r w:rsidRPr="00323616">
              <w:rPr>
                <w:sz w:val="21"/>
              </w:rPr>
              <w:t>Popovics</w:t>
            </w:r>
            <w:proofErr w:type="spellEnd"/>
            <w:r w:rsidRPr="00323616">
              <w:rPr>
                <w:sz w:val="21"/>
              </w:rPr>
              <w:t>, P., Cai, R., Sha, W., Rick, F. G., &amp; Schally, A. V. (2018). Growth hormone‐releasing hormone antagonists reduce prostatic enlargement and inflammation in carrageenan‐induced chronic prostatitis. The Prostate, 78(13), 970-980.</w:t>
            </w:r>
          </w:p>
        </w:tc>
        <w:tc>
          <w:tcPr>
            <w:tcW w:w="0" w:type="auto"/>
            <w:shd w:val="clear" w:color="auto" w:fill="auto"/>
            <w:vAlign w:val="center"/>
          </w:tcPr>
          <w:p w14:paraId="0182386A" w14:textId="77777777" w:rsidR="0004166E" w:rsidRPr="00323616" w:rsidRDefault="0004166E" w:rsidP="003A0788">
            <w:pPr>
              <w:ind w:firstLineChars="0" w:firstLine="0"/>
              <w:jc w:val="center"/>
              <w:rPr>
                <w:sz w:val="21"/>
              </w:rPr>
            </w:pPr>
            <w:r w:rsidRPr="00323616">
              <w:rPr>
                <w:sz w:val="21"/>
              </w:rPr>
              <w:t>2018</w:t>
            </w:r>
          </w:p>
        </w:tc>
        <w:tc>
          <w:tcPr>
            <w:tcW w:w="0" w:type="auto"/>
            <w:shd w:val="clear" w:color="auto" w:fill="auto"/>
            <w:vAlign w:val="center"/>
          </w:tcPr>
          <w:p w14:paraId="7BBADC99"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4AADCC39"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4606BE90" w14:textId="121FD636" w:rsidR="0004166E" w:rsidRPr="00323616" w:rsidRDefault="0004166E" w:rsidP="003A0788">
            <w:pPr>
              <w:ind w:firstLineChars="0" w:firstLine="0"/>
              <w:jc w:val="center"/>
              <w:rPr>
                <w:sz w:val="21"/>
              </w:rPr>
            </w:pPr>
            <w:r w:rsidRPr="00323616">
              <w:rPr>
                <w:sz w:val="21"/>
              </w:rPr>
              <w:t>λ-carrageenan</w:t>
            </w:r>
          </w:p>
        </w:tc>
      </w:tr>
      <w:tr w:rsidR="00323616" w:rsidRPr="00323616" w14:paraId="307176CF" w14:textId="77777777" w:rsidTr="00ED54CA">
        <w:trPr>
          <w:trHeight w:val="131"/>
          <w:jc w:val="center"/>
        </w:trPr>
        <w:tc>
          <w:tcPr>
            <w:tcW w:w="562" w:type="dxa"/>
            <w:shd w:val="clear" w:color="auto" w:fill="auto"/>
            <w:vAlign w:val="center"/>
          </w:tcPr>
          <w:p w14:paraId="4CB2F43C" w14:textId="77777777" w:rsidR="0004166E" w:rsidRPr="00323616" w:rsidRDefault="0004166E" w:rsidP="00446919">
            <w:pPr>
              <w:ind w:firstLineChars="0" w:firstLine="0"/>
              <w:jc w:val="left"/>
              <w:rPr>
                <w:sz w:val="21"/>
              </w:rPr>
            </w:pPr>
            <w:r w:rsidRPr="00323616">
              <w:rPr>
                <w:sz w:val="21"/>
              </w:rPr>
              <w:t>17</w:t>
            </w:r>
          </w:p>
        </w:tc>
        <w:tc>
          <w:tcPr>
            <w:tcW w:w="5602" w:type="dxa"/>
            <w:shd w:val="clear" w:color="auto" w:fill="auto"/>
            <w:vAlign w:val="center"/>
          </w:tcPr>
          <w:p w14:paraId="085070DA" w14:textId="77777777" w:rsidR="0004166E" w:rsidRPr="00323616" w:rsidRDefault="0004166E" w:rsidP="00446919">
            <w:pPr>
              <w:ind w:firstLineChars="0" w:firstLine="0"/>
              <w:jc w:val="left"/>
              <w:rPr>
                <w:sz w:val="21"/>
              </w:rPr>
            </w:pPr>
            <w:r w:rsidRPr="00323616">
              <w:rPr>
                <w:sz w:val="21"/>
              </w:rPr>
              <w:t>Wu, Z. S., Wang, H. J., Lee, W. C., Luo, H. L., Lin, T. K., &amp; Chuang, Y. C. (2023). Low-energy shock wave suppresses prostatic pain and inflammation by modulating mitochondrial dynamics regulators on a carrageenan-induced prostatitis model in rats. International Journal of Molecular Sciences, 24(4), 3898.</w:t>
            </w:r>
          </w:p>
        </w:tc>
        <w:tc>
          <w:tcPr>
            <w:tcW w:w="0" w:type="auto"/>
            <w:shd w:val="clear" w:color="auto" w:fill="auto"/>
            <w:vAlign w:val="center"/>
          </w:tcPr>
          <w:p w14:paraId="11060083" w14:textId="77777777" w:rsidR="0004166E" w:rsidRPr="00323616" w:rsidRDefault="0004166E" w:rsidP="003A0788">
            <w:pPr>
              <w:ind w:firstLineChars="0" w:firstLine="0"/>
              <w:jc w:val="center"/>
              <w:rPr>
                <w:sz w:val="21"/>
              </w:rPr>
            </w:pPr>
            <w:r w:rsidRPr="00323616">
              <w:rPr>
                <w:sz w:val="21"/>
              </w:rPr>
              <w:t>2023</w:t>
            </w:r>
          </w:p>
        </w:tc>
        <w:tc>
          <w:tcPr>
            <w:tcW w:w="0" w:type="auto"/>
            <w:shd w:val="clear" w:color="auto" w:fill="auto"/>
            <w:vAlign w:val="center"/>
          </w:tcPr>
          <w:p w14:paraId="2E4E669A"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10C2E097"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1563CB0D" w14:textId="414E2571" w:rsidR="0004166E" w:rsidRPr="00323616" w:rsidRDefault="0004166E" w:rsidP="003A0788">
            <w:pPr>
              <w:ind w:firstLineChars="0" w:firstLine="0"/>
              <w:jc w:val="center"/>
              <w:rPr>
                <w:sz w:val="21"/>
              </w:rPr>
            </w:pPr>
            <w:r w:rsidRPr="00323616">
              <w:rPr>
                <w:sz w:val="21"/>
              </w:rPr>
              <w:t>λ-carrageenan</w:t>
            </w:r>
          </w:p>
        </w:tc>
      </w:tr>
      <w:tr w:rsidR="00323616" w:rsidRPr="00323616" w14:paraId="2EC8BA73" w14:textId="77777777" w:rsidTr="00ED54CA">
        <w:trPr>
          <w:jc w:val="center"/>
        </w:trPr>
        <w:tc>
          <w:tcPr>
            <w:tcW w:w="562" w:type="dxa"/>
            <w:shd w:val="clear" w:color="auto" w:fill="auto"/>
            <w:vAlign w:val="center"/>
          </w:tcPr>
          <w:p w14:paraId="0BE7A8D0" w14:textId="77777777" w:rsidR="0004166E" w:rsidRPr="00323616" w:rsidRDefault="0004166E" w:rsidP="00446919">
            <w:pPr>
              <w:ind w:firstLineChars="0" w:firstLine="0"/>
              <w:jc w:val="left"/>
              <w:rPr>
                <w:sz w:val="21"/>
              </w:rPr>
            </w:pPr>
            <w:r w:rsidRPr="00323616">
              <w:rPr>
                <w:sz w:val="21"/>
              </w:rPr>
              <w:t>18</w:t>
            </w:r>
          </w:p>
        </w:tc>
        <w:tc>
          <w:tcPr>
            <w:tcW w:w="5602" w:type="dxa"/>
            <w:shd w:val="clear" w:color="auto" w:fill="auto"/>
            <w:vAlign w:val="center"/>
          </w:tcPr>
          <w:p w14:paraId="5143DD39" w14:textId="77777777" w:rsidR="0004166E" w:rsidRPr="00323616" w:rsidRDefault="0004166E" w:rsidP="00446919">
            <w:pPr>
              <w:ind w:firstLineChars="0" w:firstLine="0"/>
              <w:jc w:val="left"/>
              <w:rPr>
                <w:sz w:val="21"/>
              </w:rPr>
            </w:pPr>
            <w:r w:rsidRPr="00323616">
              <w:rPr>
                <w:sz w:val="21"/>
              </w:rPr>
              <w:t xml:space="preserve">Yi, J., Pan, J., Zhang, S., Mao, W., Wang, J., Wang, W., &amp; Yan, Z. (2022). Improvement of chronic non-bacterial prostatitis by </w:t>
            </w:r>
            <w:proofErr w:type="spellStart"/>
            <w:r w:rsidRPr="00323616">
              <w:rPr>
                <w:sz w:val="21"/>
              </w:rPr>
              <w:t>Jiedu</w:t>
            </w:r>
            <w:proofErr w:type="spellEnd"/>
            <w:r w:rsidRPr="00323616">
              <w:rPr>
                <w:sz w:val="21"/>
              </w:rPr>
              <w:t xml:space="preserve"> </w:t>
            </w:r>
            <w:proofErr w:type="spellStart"/>
            <w:r w:rsidRPr="00323616">
              <w:rPr>
                <w:sz w:val="21"/>
              </w:rPr>
              <w:t>Huoxue</w:t>
            </w:r>
            <w:proofErr w:type="spellEnd"/>
            <w:r w:rsidRPr="00323616">
              <w:rPr>
                <w:sz w:val="21"/>
              </w:rPr>
              <w:t xml:space="preserve"> decoction through inhibiting TGF-β/SMAD signaling pathway. Biomedicine &amp; Pharmacotherapy, 152, 113193.</w:t>
            </w:r>
          </w:p>
        </w:tc>
        <w:tc>
          <w:tcPr>
            <w:tcW w:w="0" w:type="auto"/>
            <w:shd w:val="clear" w:color="auto" w:fill="auto"/>
            <w:vAlign w:val="center"/>
          </w:tcPr>
          <w:p w14:paraId="338AAD3F" w14:textId="77777777" w:rsidR="0004166E" w:rsidRPr="00323616" w:rsidRDefault="0004166E" w:rsidP="003A0788">
            <w:pPr>
              <w:ind w:firstLineChars="0" w:firstLine="0"/>
              <w:jc w:val="center"/>
              <w:rPr>
                <w:sz w:val="21"/>
              </w:rPr>
            </w:pPr>
            <w:r w:rsidRPr="00323616">
              <w:rPr>
                <w:sz w:val="21"/>
              </w:rPr>
              <w:t>2022</w:t>
            </w:r>
          </w:p>
        </w:tc>
        <w:tc>
          <w:tcPr>
            <w:tcW w:w="0" w:type="auto"/>
            <w:shd w:val="clear" w:color="auto" w:fill="auto"/>
            <w:vAlign w:val="center"/>
          </w:tcPr>
          <w:p w14:paraId="6A25260C"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E31843C"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4BC063FD"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1C41B51" w14:textId="77777777" w:rsidTr="00ED54CA">
        <w:trPr>
          <w:trHeight w:val="416"/>
          <w:jc w:val="center"/>
        </w:trPr>
        <w:tc>
          <w:tcPr>
            <w:tcW w:w="562" w:type="dxa"/>
            <w:shd w:val="clear" w:color="auto" w:fill="auto"/>
            <w:vAlign w:val="center"/>
          </w:tcPr>
          <w:p w14:paraId="65A5A9F0" w14:textId="77777777" w:rsidR="0004166E" w:rsidRPr="00323616" w:rsidRDefault="0004166E" w:rsidP="00446919">
            <w:pPr>
              <w:ind w:firstLineChars="0" w:firstLine="0"/>
              <w:jc w:val="left"/>
              <w:rPr>
                <w:sz w:val="21"/>
              </w:rPr>
            </w:pPr>
            <w:r w:rsidRPr="00323616">
              <w:rPr>
                <w:sz w:val="21"/>
              </w:rPr>
              <w:t>19</w:t>
            </w:r>
          </w:p>
        </w:tc>
        <w:tc>
          <w:tcPr>
            <w:tcW w:w="5602" w:type="dxa"/>
            <w:shd w:val="clear" w:color="auto" w:fill="auto"/>
            <w:vAlign w:val="center"/>
          </w:tcPr>
          <w:p w14:paraId="1F754610" w14:textId="77777777" w:rsidR="0004166E" w:rsidRPr="00323616" w:rsidRDefault="0004166E" w:rsidP="00446919">
            <w:pPr>
              <w:ind w:firstLineChars="0" w:firstLine="0"/>
              <w:jc w:val="left"/>
              <w:rPr>
                <w:sz w:val="21"/>
              </w:rPr>
            </w:pPr>
            <w:proofErr w:type="spellStart"/>
            <w:r w:rsidRPr="00323616">
              <w:rPr>
                <w:sz w:val="21"/>
              </w:rPr>
              <w:t>Šutulović</w:t>
            </w:r>
            <w:proofErr w:type="spellEnd"/>
            <w:r w:rsidRPr="00323616">
              <w:rPr>
                <w:sz w:val="21"/>
              </w:rPr>
              <w:t xml:space="preserve"> N, </w:t>
            </w:r>
            <w:proofErr w:type="spellStart"/>
            <w:r w:rsidRPr="00323616">
              <w:rPr>
                <w:sz w:val="21"/>
              </w:rPr>
              <w:t>Grubač</w:t>
            </w:r>
            <w:proofErr w:type="spellEnd"/>
            <w:r w:rsidRPr="00323616">
              <w:rPr>
                <w:sz w:val="21"/>
              </w:rPr>
              <w:t xml:space="preserve"> Ž, </w:t>
            </w:r>
            <w:proofErr w:type="spellStart"/>
            <w:r w:rsidRPr="00323616">
              <w:rPr>
                <w:sz w:val="21"/>
              </w:rPr>
              <w:t>Šuvakov</w:t>
            </w:r>
            <w:proofErr w:type="spellEnd"/>
            <w:r w:rsidRPr="00323616">
              <w:rPr>
                <w:sz w:val="21"/>
              </w:rPr>
              <w:t xml:space="preserve"> S, </w:t>
            </w:r>
            <w:proofErr w:type="spellStart"/>
            <w:r w:rsidRPr="00323616">
              <w:rPr>
                <w:sz w:val="21"/>
              </w:rPr>
              <w:t>Jerotić</w:t>
            </w:r>
            <w:proofErr w:type="spellEnd"/>
            <w:r w:rsidRPr="00323616">
              <w:rPr>
                <w:sz w:val="21"/>
              </w:rPr>
              <w:t xml:space="preserve"> D, </w:t>
            </w:r>
            <w:proofErr w:type="spellStart"/>
            <w:r w:rsidRPr="00323616">
              <w:rPr>
                <w:sz w:val="21"/>
              </w:rPr>
              <w:t>Puškaš</w:t>
            </w:r>
            <w:proofErr w:type="spellEnd"/>
            <w:r w:rsidRPr="00323616">
              <w:rPr>
                <w:sz w:val="21"/>
              </w:rPr>
              <w:t xml:space="preserve"> N, </w:t>
            </w:r>
            <w:proofErr w:type="spellStart"/>
            <w:r w:rsidRPr="00323616">
              <w:rPr>
                <w:sz w:val="21"/>
              </w:rPr>
              <w:t>Macut</w:t>
            </w:r>
            <w:proofErr w:type="spellEnd"/>
            <w:r w:rsidRPr="00323616">
              <w:rPr>
                <w:sz w:val="21"/>
              </w:rPr>
              <w:t xml:space="preserve"> D, </w:t>
            </w:r>
            <w:proofErr w:type="spellStart"/>
            <w:r w:rsidRPr="00323616">
              <w:rPr>
                <w:sz w:val="21"/>
              </w:rPr>
              <w:t>Rašić-Marković</w:t>
            </w:r>
            <w:proofErr w:type="spellEnd"/>
            <w:r w:rsidRPr="00323616">
              <w:rPr>
                <w:sz w:val="21"/>
              </w:rPr>
              <w:t xml:space="preserve"> A, </w:t>
            </w:r>
            <w:proofErr w:type="spellStart"/>
            <w:r w:rsidRPr="00323616">
              <w:rPr>
                <w:sz w:val="21"/>
              </w:rPr>
              <w:t>Simić</w:t>
            </w:r>
            <w:proofErr w:type="spellEnd"/>
            <w:r w:rsidRPr="00323616">
              <w:rPr>
                <w:sz w:val="21"/>
              </w:rPr>
              <w:t xml:space="preserve"> T, </w:t>
            </w:r>
            <w:proofErr w:type="spellStart"/>
            <w:r w:rsidRPr="00323616">
              <w:rPr>
                <w:sz w:val="21"/>
              </w:rPr>
              <w:t>Stanojlović</w:t>
            </w:r>
            <w:proofErr w:type="spellEnd"/>
            <w:r w:rsidRPr="00323616">
              <w:rPr>
                <w:sz w:val="21"/>
              </w:rPr>
              <w:t xml:space="preserve"> O, </w:t>
            </w:r>
            <w:proofErr w:type="spellStart"/>
            <w:r w:rsidRPr="00323616">
              <w:rPr>
                <w:sz w:val="21"/>
              </w:rPr>
              <w:t>Hrnčić</w:t>
            </w:r>
            <w:proofErr w:type="spellEnd"/>
            <w:r w:rsidRPr="00323616">
              <w:rPr>
                <w:sz w:val="21"/>
              </w:rPr>
              <w:t xml:space="preserve"> D. Experimental Chronic Prostatitis/Chronic Pelvic Pain Syndrome Increases Anxiety-Like Behavior: The Role of Brain Oxidative Stress, Serum Corticosterone, and Hippocampal Parvalbumin-Positive Interneurons. Oxid Med Cell </w:t>
            </w:r>
            <w:proofErr w:type="spellStart"/>
            <w:r w:rsidRPr="00323616">
              <w:rPr>
                <w:sz w:val="21"/>
              </w:rPr>
              <w:t>Longev</w:t>
            </w:r>
            <w:proofErr w:type="spellEnd"/>
            <w:r w:rsidRPr="00323616">
              <w:rPr>
                <w:sz w:val="21"/>
              </w:rPr>
              <w:t xml:space="preserve">. 2021 Mar </w:t>
            </w:r>
            <w:proofErr w:type="gramStart"/>
            <w:r w:rsidRPr="00323616">
              <w:rPr>
                <w:sz w:val="21"/>
              </w:rPr>
              <w:t>2;2021:6687493</w:t>
            </w:r>
            <w:proofErr w:type="gramEnd"/>
            <w:r w:rsidRPr="00323616">
              <w:rPr>
                <w:sz w:val="21"/>
              </w:rPr>
              <w:t xml:space="preserve">. </w:t>
            </w:r>
            <w:proofErr w:type="spellStart"/>
            <w:r w:rsidRPr="00323616">
              <w:rPr>
                <w:sz w:val="21"/>
              </w:rPr>
              <w:t>doi</w:t>
            </w:r>
            <w:proofErr w:type="spellEnd"/>
            <w:r w:rsidRPr="00323616">
              <w:rPr>
                <w:sz w:val="21"/>
              </w:rPr>
              <w:t>: 10.1155/2021/6687493. PMID: 33815658; PMCID: PMC7990537.</w:t>
            </w:r>
          </w:p>
        </w:tc>
        <w:tc>
          <w:tcPr>
            <w:tcW w:w="0" w:type="auto"/>
            <w:shd w:val="clear" w:color="auto" w:fill="auto"/>
            <w:vAlign w:val="center"/>
          </w:tcPr>
          <w:p w14:paraId="710DA089" w14:textId="77777777" w:rsidR="0004166E" w:rsidRPr="00323616" w:rsidRDefault="0004166E" w:rsidP="003A0788">
            <w:pPr>
              <w:ind w:firstLineChars="0" w:firstLine="0"/>
              <w:jc w:val="center"/>
              <w:rPr>
                <w:sz w:val="21"/>
              </w:rPr>
            </w:pPr>
            <w:r w:rsidRPr="00323616">
              <w:rPr>
                <w:sz w:val="21"/>
              </w:rPr>
              <w:t>2021</w:t>
            </w:r>
          </w:p>
        </w:tc>
        <w:tc>
          <w:tcPr>
            <w:tcW w:w="0" w:type="auto"/>
            <w:shd w:val="clear" w:color="auto" w:fill="auto"/>
            <w:vAlign w:val="center"/>
          </w:tcPr>
          <w:p w14:paraId="32D4A7F9"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33CCD35"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0118DC32" w14:textId="740EE97B" w:rsidR="0004166E" w:rsidRPr="00323616" w:rsidRDefault="0004166E" w:rsidP="003A0788">
            <w:pPr>
              <w:ind w:firstLineChars="0" w:firstLine="0"/>
              <w:jc w:val="center"/>
              <w:rPr>
                <w:sz w:val="21"/>
              </w:rPr>
            </w:pPr>
            <w:r w:rsidRPr="00323616">
              <w:rPr>
                <w:sz w:val="21"/>
              </w:rPr>
              <w:t>λ-carrageenan</w:t>
            </w:r>
          </w:p>
        </w:tc>
      </w:tr>
      <w:tr w:rsidR="00323616" w:rsidRPr="00323616" w14:paraId="3DD69B9F" w14:textId="77777777" w:rsidTr="00ED54CA">
        <w:trPr>
          <w:trHeight w:val="550"/>
          <w:jc w:val="center"/>
        </w:trPr>
        <w:tc>
          <w:tcPr>
            <w:tcW w:w="562" w:type="dxa"/>
            <w:shd w:val="clear" w:color="auto" w:fill="auto"/>
            <w:vAlign w:val="center"/>
          </w:tcPr>
          <w:p w14:paraId="4B58D243" w14:textId="77777777" w:rsidR="0004166E" w:rsidRPr="00323616" w:rsidRDefault="0004166E" w:rsidP="00446919">
            <w:pPr>
              <w:ind w:firstLineChars="0" w:firstLine="0"/>
              <w:jc w:val="left"/>
              <w:rPr>
                <w:sz w:val="21"/>
              </w:rPr>
            </w:pPr>
            <w:r w:rsidRPr="00323616">
              <w:rPr>
                <w:sz w:val="21"/>
              </w:rPr>
              <w:t>20</w:t>
            </w:r>
          </w:p>
        </w:tc>
        <w:tc>
          <w:tcPr>
            <w:tcW w:w="5602" w:type="dxa"/>
            <w:shd w:val="clear" w:color="auto" w:fill="auto"/>
            <w:vAlign w:val="center"/>
          </w:tcPr>
          <w:p w14:paraId="29871F88" w14:textId="77777777" w:rsidR="0004166E" w:rsidRPr="00323616" w:rsidRDefault="0004166E" w:rsidP="00446919">
            <w:pPr>
              <w:ind w:firstLineChars="0" w:firstLine="0"/>
              <w:jc w:val="left"/>
              <w:rPr>
                <w:sz w:val="21"/>
              </w:rPr>
            </w:pPr>
            <w:r w:rsidRPr="00323616">
              <w:rPr>
                <w:sz w:val="21"/>
              </w:rPr>
              <w:t xml:space="preserve">Wang H, Liu Z, Xu X, Zhang H, He L, Li M. </w:t>
            </w:r>
            <w:proofErr w:type="spellStart"/>
            <w:r w:rsidRPr="00323616">
              <w:rPr>
                <w:sz w:val="21"/>
              </w:rPr>
              <w:t>Calycosin</w:t>
            </w:r>
            <w:proofErr w:type="spellEnd"/>
            <w:r w:rsidRPr="00323616">
              <w:rPr>
                <w:sz w:val="21"/>
              </w:rPr>
              <w:t xml:space="preserve"> Protects Against Chronic Prostatitis via Regulating Cellular </w:t>
            </w:r>
            <w:proofErr w:type="spellStart"/>
            <w:r w:rsidRPr="00323616">
              <w:rPr>
                <w:sz w:val="21"/>
              </w:rPr>
              <w:t>Pyroptosis</w:t>
            </w:r>
            <w:proofErr w:type="spellEnd"/>
            <w:r w:rsidRPr="00323616">
              <w:rPr>
                <w:sz w:val="21"/>
              </w:rPr>
              <w:t xml:space="preserve">. Am J </w:t>
            </w:r>
            <w:proofErr w:type="spellStart"/>
            <w:r w:rsidRPr="00323616">
              <w:rPr>
                <w:sz w:val="21"/>
              </w:rPr>
              <w:t>Reprod</w:t>
            </w:r>
            <w:proofErr w:type="spellEnd"/>
            <w:r w:rsidRPr="00323616">
              <w:rPr>
                <w:sz w:val="21"/>
              </w:rPr>
              <w:t xml:space="preserve"> Immunol. 2025 May;93(5</w:t>
            </w:r>
            <w:proofErr w:type="gramStart"/>
            <w:r w:rsidRPr="00323616">
              <w:rPr>
                <w:sz w:val="21"/>
              </w:rPr>
              <w:t>):e</w:t>
            </w:r>
            <w:proofErr w:type="gramEnd"/>
            <w:r w:rsidRPr="00323616">
              <w:rPr>
                <w:sz w:val="21"/>
              </w:rPr>
              <w:t xml:space="preserve">70084. </w:t>
            </w:r>
            <w:proofErr w:type="spellStart"/>
            <w:r w:rsidRPr="00323616">
              <w:rPr>
                <w:sz w:val="21"/>
              </w:rPr>
              <w:t>doi</w:t>
            </w:r>
            <w:proofErr w:type="spellEnd"/>
            <w:r w:rsidRPr="00323616">
              <w:rPr>
                <w:sz w:val="21"/>
              </w:rPr>
              <w:t>: 10.1111/aji.70084. PMID: 40349356.</w:t>
            </w:r>
          </w:p>
        </w:tc>
        <w:tc>
          <w:tcPr>
            <w:tcW w:w="0" w:type="auto"/>
            <w:shd w:val="clear" w:color="auto" w:fill="auto"/>
            <w:vAlign w:val="center"/>
          </w:tcPr>
          <w:p w14:paraId="3FD175A1" w14:textId="77777777" w:rsidR="0004166E" w:rsidRPr="00323616" w:rsidRDefault="0004166E" w:rsidP="003A0788">
            <w:pPr>
              <w:ind w:firstLineChars="0" w:firstLine="0"/>
              <w:jc w:val="center"/>
              <w:rPr>
                <w:sz w:val="21"/>
              </w:rPr>
            </w:pPr>
            <w:r w:rsidRPr="00323616">
              <w:rPr>
                <w:sz w:val="21"/>
              </w:rPr>
              <w:t>2025</w:t>
            </w:r>
          </w:p>
        </w:tc>
        <w:tc>
          <w:tcPr>
            <w:tcW w:w="0" w:type="auto"/>
            <w:shd w:val="clear" w:color="auto" w:fill="auto"/>
            <w:vAlign w:val="center"/>
          </w:tcPr>
          <w:p w14:paraId="619A776E"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7DE49DE9"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0C8AA488"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2F949C46" w14:textId="77777777" w:rsidTr="00ED54CA">
        <w:trPr>
          <w:trHeight w:val="1568"/>
          <w:jc w:val="center"/>
        </w:trPr>
        <w:tc>
          <w:tcPr>
            <w:tcW w:w="562" w:type="dxa"/>
            <w:shd w:val="clear" w:color="auto" w:fill="auto"/>
            <w:vAlign w:val="center"/>
          </w:tcPr>
          <w:p w14:paraId="6D1CEEA9" w14:textId="77777777" w:rsidR="0004166E" w:rsidRPr="00323616" w:rsidRDefault="0004166E" w:rsidP="00446919">
            <w:pPr>
              <w:ind w:firstLineChars="0" w:firstLine="0"/>
              <w:jc w:val="left"/>
              <w:rPr>
                <w:sz w:val="21"/>
              </w:rPr>
            </w:pPr>
            <w:r w:rsidRPr="00323616">
              <w:rPr>
                <w:sz w:val="21"/>
              </w:rPr>
              <w:t>21</w:t>
            </w:r>
          </w:p>
        </w:tc>
        <w:tc>
          <w:tcPr>
            <w:tcW w:w="5602" w:type="dxa"/>
            <w:shd w:val="clear" w:color="auto" w:fill="auto"/>
            <w:vAlign w:val="center"/>
          </w:tcPr>
          <w:p w14:paraId="09FCC9AD" w14:textId="27837382" w:rsidR="0004166E" w:rsidRPr="00323616" w:rsidRDefault="0004166E" w:rsidP="00446919">
            <w:pPr>
              <w:ind w:firstLineChars="0" w:firstLine="0"/>
              <w:jc w:val="left"/>
              <w:rPr>
                <w:sz w:val="21"/>
              </w:rPr>
            </w:pPr>
            <w:proofErr w:type="spellStart"/>
            <w:r w:rsidRPr="00323616">
              <w:rPr>
                <w:sz w:val="21"/>
              </w:rPr>
              <w:t>Šutulović</w:t>
            </w:r>
            <w:proofErr w:type="spellEnd"/>
            <w:r w:rsidRPr="00323616">
              <w:rPr>
                <w:sz w:val="21"/>
              </w:rPr>
              <w:t xml:space="preserve"> N, </w:t>
            </w:r>
            <w:proofErr w:type="spellStart"/>
            <w:r w:rsidRPr="00323616">
              <w:rPr>
                <w:sz w:val="21"/>
              </w:rPr>
              <w:t>Vesković</w:t>
            </w:r>
            <w:proofErr w:type="spellEnd"/>
            <w:r w:rsidRPr="00323616">
              <w:rPr>
                <w:sz w:val="21"/>
              </w:rPr>
              <w:t xml:space="preserve"> M, </w:t>
            </w:r>
            <w:proofErr w:type="spellStart"/>
            <w:r w:rsidRPr="00323616">
              <w:rPr>
                <w:sz w:val="21"/>
              </w:rPr>
              <w:t>Puškaš</w:t>
            </w:r>
            <w:proofErr w:type="spellEnd"/>
            <w:r w:rsidRPr="00323616">
              <w:rPr>
                <w:sz w:val="21"/>
              </w:rPr>
              <w:t xml:space="preserve"> N, </w:t>
            </w:r>
            <w:proofErr w:type="spellStart"/>
            <w:r w:rsidRPr="00323616">
              <w:rPr>
                <w:sz w:val="21"/>
              </w:rPr>
              <w:t>Zubelić</w:t>
            </w:r>
            <w:proofErr w:type="spellEnd"/>
            <w:r w:rsidRPr="00323616">
              <w:rPr>
                <w:sz w:val="21"/>
              </w:rPr>
              <w:t xml:space="preserve"> A, </w:t>
            </w:r>
            <w:proofErr w:type="spellStart"/>
            <w:r w:rsidRPr="00323616">
              <w:rPr>
                <w:sz w:val="21"/>
              </w:rPr>
              <w:t>Jerotić</w:t>
            </w:r>
            <w:proofErr w:type="spellEnd"/>
            <w:r w:rsidRPr="00323616">
              <w:rPr>
                <w:sz w:val="21"/>
              </w:rPr>
              <w:t xml:space="preserve"> D, </w:t>
            </w:r>
            <w:proofErr w:type="spellStart"/>
            <w:r w:rsidRPr="00323616">
              <w:rPr>
                <w:sz w:val="21"/>
              </w:rPr>
              <w:t>Šuvakov</w:t>
            </w:r>
            <w:proofErr w:type="spellEnd"/>
            <w:r w:rsidRPr="00323616">
              <w:rPr>
                <w:sz w:val="21"/>
              </w:rPr>
              <w:t xml:space="preserve"> S, </w:t>
            </w:r>
            <w:proofErr w:type="spellStart"/>
            <w:r w:rsidRPr="00323616">
              <w:rPr>
                <w:sz w:val="21"/>
              </w:rPr>
              <w:t>Despotović</w:t>
            </w:r>
            <w:proofErr w:type="spellEnd"/>
            <w:r w:rsidRPr="00323616">
              <w:rPr>
                <w:sz w:val="21"/>
              </w:rPr>
              <w:t xml:space="preserve"> S, </w:t>
            </w:r>
            <w:proofErr w:type="spellStart"/>
            <w:r w:rsidRPr="00323616">
              <w:rPr>
                <w:sz w:val="21"/>
              </w:rPr>
              <w:t>Grubač</w:t>
            </w:r>
            <w:proofErr w:type="spellEnd"/>
            <w:r w:rsidRPr="00323616">
              <w:rPr>
                <w:sz w:val="21"/>
              </w:rPr>
              <w:t xml:space="preserve"> Ž, </w:t>
            </w:r>
            <w:proofErr w:type="spellStart"/>
            <w:r w:rsidRPr="00323616">
              <w:rPr>
                <w:sz w:val="21"/>
              </w:rPr>
              <w:t>Mladenović</w:t>
            </w:r>
            <w:proofErr w:type="spellEnd"/>
            <w:r w:rsidRPr="00323616">
              <w:rPr>
                <w:sz w:val="21"/>
              </w:rPr>
              <w:t xml:space="preserve"> D, </w:t>
            </w:r>
            <w:proofErr w:type="spellStart"/>
            <w:r w:rsidRPr="00323616">
              <w:rPr>
                <w:sz w:val="21"/>
              </w:rPr>
              <w:t>Macut</w:t>
            </w:r>
            <w:proofErr w:type="spellEnd"/>
            <w:r w:rsidRPr="00323616">
              <w:rPr>
                <w:sz w:val="21"/>
              </w:rPr>
              <w:t xml:space="preserve"> D, </w:t>
            </w:r>
            <w:proofErr w:type="spellStart"/>
            <w:r w:rsidRPr="00323616">
              <w:rPr>
                <w:sz w:val="21"/>
              </w:rPr>
              <w:t>Rašić-Marković</w:t>
            </w:r>
            <w:proofErr w:type="spellEnd"/>
            <w:r w:rsidRPr="00323616">
              <w:rPr>
                <w:sz w:val="21"/>
              </w:rPr>
              <w:t xml:space="preserve"> A, </w:t>
            </w:r>
            <w:proofErr w:type="spellStart"/>
            <w:r w:rsidRPr="00323616">
              <w:rPr>
                <w:sz w:val="21"/>
              </w:rPr>
              <w:t>Simić</w:t>
            </w:r>
            <w:proofErr w:type="spellEnd"/>
            <w:r w:rsidRPr="00323616">
              <w:rPr>
                <w:sz w:val="21"/>
              </w:rPr>
              <w:t xml:space="preserve"> T, </w:t>
            </w:r>
            <w:proofErr w:type="spellStart"/>
            <w:r w:rsidRPr="00323616">
              <w:rPr>
                <w:sz w:val="21"/>
              </w:rPr>
              <w:t>Stanojlović</w:t>
            </w:r>
            <w:proofErr w:type="spellEnd"/>
            <w:r w:rsidRPr="00323616">
              <w:rPr>
                <w:sz w:val="21"/>
              </w:rPr>
              <w:t xml:space="preserve"> O, </w:t>
            </w:r>
            <w:proofErr w:type="spellStart"/>
            <w:r w:rsidRPr="00323616">
              <w:rPr>
                <w:sz w:val="21"/>
              </w:rPr>
              <w:t>Hrnčić</w:t>
            </w:r>
            <w:proofErr w:type="spellEnd"/>
            <w:r w:rsidRPr="00323616">
              <w:rPr>
                <w:sz w:val="21"/>
              </w:rPr>
              <w:t xml:space="preserve"> D. Chronic Prostatitis/Chronic Pelvic Pain Syndrome Induces Depression-Like Behavior and Learning-Memory Impairment: A Possible Link with Decreased Hippocampal Neurogenesis and Astrocyte Activation. Oxid Med Cell </w:t>
            </w:r>
            <w:proofErr w:type="spellStart"/>
            <w:r w:rsidRPr="00323616">
              <w:rPr>
                <w:sz w:val="21"/>
              </w:rPr>
              <w:t>Longev</w:t>
            </w:r>
            <w:proofErr w:type="spellEnd"/>
            <w:r w:rsidRPr="00323616">
              <w:rPr>
                <w:sz w:val="21"/>
              </w:rPr>
              <w:t xml:space="preserve">. 2023 Apr </w:t>
            </w:r>
            <w:proofErr w:type="gramStart"/>
            <w:r w:rsidRPr="00323616">
              <w:rPr>
                <w:sz w:val="21"/>
              </w:rPr>
              <w:t>6;2023:3199988</w:t>
            </w:r>
            <w:proofErr w:type="gramEnd"/>
            <w:r w:rsidRPr="00323616">
              <w:rPr>
                <w:sz w:val="21"/>
              </w:rPr>
              <w:t xml:space="preserve">. </w:t>
            </w:r>
            <w:proofErr w:type="spellStart"/>
            <w:r w:rsidRPr="00323616">
              <w:rPr>
                <w:sz w:val="21"/>
              </w:rPr>
              <w:t>doi</w:t>
            </w:r>
            <w:proofErr w:type="spellEnd"/>
            <w:r w:rsidRPr="00323616">
              <w:rPr>
                <w:sz w:val="21"/>
              </w:rPr>
              <w:t>: 10.1155/2023/3199988. PMID: 37064799; PMCID: PMC10101744</w:t>
            </w:r>
            <w:r w:rsidR="00250D67" w:rsidRPr="00323616">
              <w:rPr>
                <w:sz w:val="21"/>
              </w:rPr>
              <w:t>.</w:t>
            </w:r>
          </w:p>
        </w:tc>
        <w:tc>
          <w:tcPr>
            <w:tcW w:w="0" w:type="auto"/>
            <w:shd w:val="clear" w:color="auto" w:fill="auto"/>
            <w:vAlign w:val="center"/>
          </w:tcPr>
          <w:p w14:paraId="41D1A420" w14:textId="77777777" w:rsidR="0004166E" w:rsidRPr="00323616" w:rsidRDefault="0004166E" w:rsidP="003A0788">
            <w:pPr>
              <w:ind w:firstLineChars="0" w:firstLine="0"/>
              <w:jc w:val="center"/>
              <w:rPr>
                <w:sz w:val="21"/>
              </w:rPr>
            </w:pPr>
            <w:r w:rsidRPr="00323616">
              <w:rPr>
                <w:sz w:val="21"/>
              </w:rPr>
              <w:t>2023</w:t>
            </w:r>
          </w:p>
        </w:tc>
        <w:tc>
          <w:tcPr>
            <w:tcW w:w="0" w:type="auto"/>
            <w:shd w:val="clear" w:color="auto" w:fill="auto"/>
            <w:vAlign w:val="center"/>
          </w:tcPr>
          <w:p w14:paraId="229234E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E0403CA"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66A052C7"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223A065A" w14:textId="77777777" w:rsidTr="00ED54CA">
        <w:trPr>
          <w:jc w:val="center"/>
        </w:trPr>
        <w:tc>
          <w:tcPr>
            <w:tcW w:w="562" w:type="dxa"/>
            <w:shd w:val="clear" w:color="auto" w:fill="auto"/>
            <w:vAlign w:val="center"/>
          </w:tcPr>
          <w:p w14:paraId="733BE632" w14:textId="77777777" w:rsidR="0004166E" w:rsidRPr="00323616" w:rsidRDefault="0004166E" w:rsidP="00446919">
            <w:pPr>
              <w:ind w:firstLineChars="0" w:firstLine="0"/>
              <w:jc w:val="left"/>
              <w:rPr>
                <w:sz w:val="21"/>
              </w:rPr>
            </w:pPr>
            <w:r w:rsidRPr="00323616">
              <w:rPr>
                <w:sz w:val="21"/>
              </w:rPr>
              <w:t>22</w:t>
            </w:r>
          </w:p>
        </w:tc>
        <w:tc>
          <w:tcPr>
            <w:tcW w:w="5602" w:type="dxa"/>
            <w:shd w:val="clear" w:color="auto" w:fill="auto"/>
            <w:vAlign w:val="center"/>
          </w:tcPr>
          <w:p w14:paraId="5BFAF1EA" w14:textId="77777777" w:rsidR="0004166E" w:rsidRPr="00323616" w:rsidRDefault="0004166E" w:rsidP="00446919">
            <w:pPr>
              <w:ind w:firstLineChars="0" w:firstLine="0"/>
              <w:jc w:val="left"/>
              <w:rPr>
                <w:sz w:val="21"/>
              </w:rPr>
            </w:pPr>
            <w:r w:rsidRPr="00323616">
              <w:rPr>
                <w:sz w:val="21"/>
              </w:rPr>
              <w:t xml:space="preserve">Yi, J., Pan, J., Zhang, S., Mao, W., Wang, J., Wang, W., &amp; Yan, Z. (2022). </w:t>
            </w:r>
            <w:proofErr w:type="spellStart"/>
            <w:r w:rsidRPr="00323616">
              <w:rPr>
                <w:sz w:val="21"/>
              </w:rPr>
              <w:t>Jiedu</w:t>
            </w:r>
            <w:proofErr w:type="spellEnd"/>
            <w:r w:rsidRPr="00323616">
              <w:rPr>
                <w:sz w:val="21"/>
              </w:rPr>
              <w:t xml:space="preserve"> </w:t>
            </w:r>
            <w:proofErr w:type="spellStart"/>
            <w:r w:rsidRPr="00323616">
              <w:rPr>
                <w:sz w:val="21"/>
              </w:rPr>
              <w:t>Huoxue</w:t>
            </w:r>
            <w:proofErr w:type="spellEnd"/>
            <w:r w:rsidRPr="00323616">
              <w:rPr>
                <w:sz w:val="21"/>
              </w:rPr>
              <w:t xml:space="preserve"> decoction improves chronic abacterial prostatitis/chronic pelvic pain syndrome through activating </w:t>
            </w:r>
            <w:proofErr w:type="spellStart"/>
            <w:r w:rsidRPr="00323616">
              <w:rPr>
                <w:sz w:val="21"/>
              </w:rPr>
              <w:t>Wnt</w:t>
            </w:r>
            <w:proofErr w:type="spellEnd"/>
            <w:r w:rsidRPr="00323616">
              <w:rPr>
                <w:sz w:val="21"/>
              </w:rPr>
              <w:t>/GSKβ/β-catenin signaling pathway and alleviating apoptosis. Biomedicine &amp; Pharmacotherapy, 149, 112830.</w:t>
            </w:r>
          </w:p>
        </w:tc>
        <w:tc>
          <w:tcPr>
            <w:tcW w:w="0" w:type="auto"/>
            <w:shd w:val="clear" w:color="auto" w:fill="auto"/>
            <w:vAlign w:val="center"/>
          </w:tcPr>
          <w:p w14:paraId="451F919F" w14:textId="77777777" w:rsidR="0004166E" w:rsidRPr="00323616" w:rsidRDefault="0004166E" w:rsidP="003A0788">
            <w:pPr>
              <w:ind w:firstLineChars="0" w:firstLine="0"/>
              <w:jc w:val="center"/>
              <w:rPr>
                <w:sz w:val="21"/>
              </w:rPr>
            </w:pPr>
            <w:r w:rsidRPr="00323616">
              <w:rPr>
                <w:sz w:val="21"/>
              </w:rPr>
              <w:t>2022</w:t>
            </w:r>
          </w:p>
        </w:tc>
        <w:tc>
          <w:tcPr>
            <w:tcW w:w="0" w:type="auto"/>
            <w:shd w:val="clear" w:color="auto" w:fill="auto"/>
            <w:vAlign w:val="center"/>
          </w:tcPr>
          <w:p w14:paraId="67226504"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D8A25A4"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461156C1"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2E582BED" w14:textId="77777777" w:rsidTr="00ED54CA">
        <w:trPr>
          <w:jc w:val="center"/>
        </w:trPr>
        <w:tc>
          <w:tcPr>
            <w:tcW w:w="562" w:type="dxa"/>
            <w:shd w:val="clear" w:color="auto" w:fill="auto"/>
            <w:vAlign w:val="center"/>
          </w:tcPr>
          <w:p w14:paraId="2712752D" w14:textId="77777777" w:rsidR="0004166E" w:rsidRPr="00323616" w:rsidRDefault="0004166E" w:rsidP="00446919">
            <w:pPr>
              <w:ind w:firstLineChars="0" w:firstLine="0"/>
              <w:jc w:val="left"/>
              <w:rPr>
                <w:sz w:val="21"/>
              </w:rPr>
            </w:pPr>
            <w:r w:rsidRPr="00323616">
              <w:rPr>
                <w:sz w:val="21"/>
              </w:rPr>
              <w:t>23</w:t>
            </w:r>
          </w:p>
        </w:tc>
        <w:tc>
          <w:tcPr>
            <w:tcW w:w="5602" w:type="dxa"/>
            <w:shd w:val="clear" w:color="auto" w:fill="auto"/>
            <w:vAlign w:val="center"/>
          </w:tcPr>
          <w:p w14:paraId="0A2607F5" w14:textId="77777777" w:rsidR="0004166E" w:rsidRPr="00323616" w:rsidRDefault="0004166E" w:rsidP="00446919">
            <w:pPr>
              <w:ind w:firstLineChars="0" w:firstLine="0"/>
              <w:jc w:val="left"/>
              <w:rPr>
                <w:sz w:val="21"/>
              </w:rPr>
            </w:pPr>
            <w:r w:rsidRPr="00323616">
              <w:rPr>
                <w:sz w:val="21"/>
              </w:rPr>
              <w:t xml:space="preserve">Song Z, </w:t>
            </w:r>
            <w:proofErr w:type="spellStart"/>
            <w:r w:rsidRPr="00323616">
              <w:rPr>
                <w:sz w:val="21"/>
              </w:rPr>
              <w:t>Jin</w:t>
            </w:r>
            <w:proofErr w:type="spellEnd"/>
            <w:r w:rsidRPr="00323616">
              <w:rPr>
                <w:sz w:val="21"/>
              </w:rPr>
              <w:t xml:space="preserve"> C, </w:t>
            </w:r>
            <w:proofErr w:type="spellStart"/>
            <w:r w:rsidRPr="00323616">
              <w:rPr>
                <w:sz w:val="21"/>
              </w:rPr>
              <w:t>Bian</w:t>
            </w:r>
            <w:proofErr w:type="spellEnd"/>
            <w:r w:rsidRPr="00323616">
              <w:rPr>
                <w:sz w:val="21"/>
              </w:rPr>
              <w:t xml:space="preserve"> Z, Liang C. Extracorporeal shock wave </w:t>
            </w:r>
            <w:r w:rsidRPr="00323616">
              <w:rPr>
                <w:sz w:val="21"/>
              </w:rPr>
              <w:lastRenderedPageBreak/>
              <w:t xml:space="preserve">therapy decreases the number of total and degranulated mast cells and alleviates pelvic pain in a rat model of prostatitis. Mol Cell </w:t>
            </w:r>
            <w:proofErr w:type="spellStart"/>
            <w:r w:rsidRPr="00323616">
              <w:rPr>
                <w:sz w:val="21"/>
              </w:rPr>
              <w:t>Biochem</w:t>
            </w:r>
            <w:proofErr w:type="spellEnd"/>
            <w:r w:rsidRPr="00323616">
              <w:rPr>
                <w:sz w:val="21"/>
              </w:rPr>
              <w:t xml:space="preserve">. 2021 Apr;476(4):1905-1913. </w:t>
            </w:r>
            <w:proofErr w:type="spellStart"/>
            <w:r w:rsidRPr="00323616">
              <w:rPr>
                <w:sz w:val="21"/>
              </w:rPr>
              <w:t>doi</w:t>
            </w:r>
            <w:proofErr w:type="spellEnd"/>
            <w:r w:rsidRPr="00323616">
              <w:rPr>
                <w:sz w:val="21"/>
              </w:rPr>
              <w:t xml:space="preserve">: 10.1007/s11010-020-04009-w. </w:t>
            </w:r>
            <w:proofErr w:type="spellStart"/>
            <w:r w:rsidRPr="00323616">
              <w:rPr>
                <w:sz w:val="21"/>
              </w:rPr>
              <w:t>Epub</w:t>
            </w:r>
            <w:proofErr w:type="spellEnd"/>
            <w:r w:rsidRPr="00323616">
              <w:rPr>
                <w:sz w:val="21"/>
              </w:rPr>
              <w:t xml:space="preserve"> 2021 Jan 25. PMID: 33492609.</w:t>
            </w:r>
          </w:p>
        </w:tc>
        <w:tc>
          <w:tcPr>
            <w:tcW w:w="0" w:type="auto"/>
            <w:shd w:val="clear" w:color="auto" w:fill="auto"/>
            <w:vAlign w:val="center"/>
          </w:tcPr>
          <w:p w14:paraId="700BF5DA" w14:textId="77777777" w:rsidR="0004166E" w:rsidRPr="00323616" w:rsidRDefault="0004166E" w:rsidP="003A0788">
            <w:pPr>
              <w:ind w:firstLineChars="0" w:firstLine="0"/>
              <w:jc w:val="center"/>
              <w:rPr>
                <w:sz w:val="21"/>
              </w:rPr>
            </w:pPr>
            <w:r w:rsidRPr="00323616">
              <w:rPr>
                <w:sz w:val="21"/>
              </w:rPr>
              <w:lastRenderedPageBreak/>
              <w:t>2021</w:t>
            </w:r>
          </w:p>
        </w:tc>
        <w:tc>
          <w:tcPr>
            <w:tcW w:w="0" w:type="auto"/>
            <w:shd w:val="clear" w:color="auto" w:fill="auto"/>
            <w:vAlign w:val="center"/>
          </w:tcPr>
          <w:p w14:paraId="15E3A0B6"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8992AFA" w14:textId="77777777" w:rsidR="0004166E" w:rsidRPr="00323616" w:rsidRDefault="0004166E" w:rsidP="003A0788">
            <w:pPr>
              <w:ind w:firstLineChars="0" w:firstLine="0"/>
              <w:jc w:val="center"/>
              <w:rPr>
                <w:sz w:val="21"/>
              </w:rPr>
            </w:pPr>
            <w:r w:rsidRPr="00323616">
              <w:rPr>
                <w:sz w:val="21"/>
              </w:rPr>
              <w:t xml:space="preserve">Not </w:t>
            </w:r>
            <w:r w:rsidRPr="00323616">
              <w:rPr>
                <w:sz w:val="21"/>
              </w:rPr>
              <w:lastRenderedPageBreak/>
              <w:t>specified</w:t>
            </w:r>
          </w:p>
        </w:tc>
        <w:tc>
          <w:tcPr>
            <w:tcW w:w="1764" w:type="dxa"/>
            <w:shd w:val="clear" w:color="auto" w:fill="auto"/>
            <w:vAlign w:val="center"/>
          </w:tcPr>
          <w:p w14:paraId="6BE0E904" w14:textId="77777777" w:rsidR="0004166E" w:rsidRPr="00323616" w:rsidRDefault="0004166E" w:rsidP="003A0788">
            <w:pPr>
              <w:ind w:firstLineChars="0" w:firstLine="0"/>
              <w:jc w:val="center"/>
              <w:rPr>
                <w:sz w:val="21"/>
              </w:rPr>
            </w:pPr>
            <w:r w:rsidRPr="00323616">
              <w:rPr>
                <w:sz w:val="21"/>
              </w:rPr>
              <w:lastRenderedPageBreak/>
              <w:t>λ-carrageenan</w:t>
            </w:r>
          </w:p>
        </w:tc>
      </w:tr>
      <w:tr w:rsidR="00323616" w:rsidRPr="00323616" w14:paraId="7B018C39" w14:textId="77777777" w:rsidTr="00ED54CA">
        <w:trPr>
          <w:jc w:val="center"/>
        </w:trPr>
        <w:tc>
          <w:tcPr>
            <w:tcW w:w="562" w:type="dxa"/>
            <w:shd w:val="clear" w:color="auto" w:fill="auto"/>
            <w:vAlign w:val="center"/>
          </w:tcPr>
          <w:p w14:paraId="0799E51D" w14:textId="77777777" w:rsidR="0004166E" w:rsidRPr="00323616" w:rsidRDefault="0004166E" w:rsidP="00446919">
            <w:pPr>
              <w:ind w:firstLineChars="0" w:firstLine="0"/>
              <w:jc w:val="left"/>
              <w:rPr>
                <w:sz w:val="21"/>
              </w:rPr>
            </w:pPr>
            <w:r w:rsidRPr="00323616">
              <w:rPr>
                <w:sz w:val="21"/>
              </w:rPr>
              <w:t>24</w:t>
            </w:r>
          </w:p>
        </w:tc>
        <w:tc>
          <w:tcPr>
            <w:tcW w:w="5602" w:type="dxa"/>
            <w:shd w:val="clear" w:color="auto" w:fill="auto"/>
            <w:vAlign w:val="center"/>
          </w:tcPr>
          <w:p w14:paraId="35F73DFC" w14:textId="77777777" w:rsidR="0004166E" w:rsidRPr="00323616" w:rsidRDefault="0004166E" w:rsidP="00446919">
            <w:pPr>
              <w:ind w:firstLineChars="0" w:firstLine="0"/>
              <w:jc w:val="left"/>
              <w:rPr>
                <w:sz w:val="21"/>
              </w:rPr>
            </w:pPr>
            <w:r w:rsidRPr="00323616">
              <w:rPr>
                <w:sz w:val="21"/>
              </w:rPr>
              <w:t xml:space="preserve">Aizawa N, </w:t>
            </w:r>
            <w:proofErr w:type="spellStart"/>
            <w:r w:rsidRPr="00323616">
              <w:rPr>
                <w:sz w:val="21"/>
              </w:rPr>
              <w:t>Yamanishi</w:t>
            </w:r>
            <w:proofErr w:type="spellEnd"/>
            <w:r w:rsidRPr="00323616">
              <w:rPr>
                <w:sz w:val="21"/>
              </w:rPr>
              <w:t xml:space="preserve"> T, Fujita T. Bladder sensation evaluation of a carrageenan-induced chronic prostatitis model using a direct measurement of the bladder mechanosensitive single-unit afferent nerve activity. </w:t>
            </w:r>
            <w:proofErr w:type="spellStart"/>
            <w:r w:rsidRPr="00323616">
              <w:rPr>
                <w:sz w:val="21"/>
              </w:rPr>
              <w:t>Neurourol</w:t>
            </w:r>
            <w:proofErr w:type="spellEnd"/>
            <w:r w:rsidRPr="00323616">
              <w:rPr>
                <w:sz w:val="21"/>
              </w:rPr>
              <w:t xml:space="preserve"> </w:t>
            </w:r>
            <w:proofErr w:type="spellStart"/>
            <w:r w:rsidRPr="00323616">
              <w:rPr>
                <w:sz w:val="21"/>
              </w:rPr>
              <w:t>Urodyn</w:t>
            </w:r>
            <w:proofErr w:type="spellEnd"/>
            <w:r w:rsidRPr="00323616">
              <w:rPr>
                <w:sz w:val="21"/>
              </w:rPr>
              <w:t xml:space="preserve">. 2020 Nov;39(8):2111-2119. </w:t>
            </w:r>
            <w:proofErr w:type="spellStart"/>
            <w:r w:rsidRPr="00323616">
              <w:rPr>
                <w:sz w:val="21"/>
              </w:rPr>
              <w:t>doi</w:t>
            </w:r>
            <w:proofErr w:type="spellEnd"/>
            <w:r w:rsidRPr="00323616">
              <w:rPr>
                <w:sz w:val="21"/>
              </w:rPr>
              <w:t xml:space="preserve">: 10.1002/nau.24453. </w:t>
            </w:r>
            <w:proofErr w:type="spellStart"/>
            <w:r w:rsidRPr="00323616">
              <w:rPr>
                <w:sz w:val="21"/>
              </w:rPr>
              <w:t>Epub</w:t>
            </w:r>
            <w:proofErr w:type="spellEnd"/>
            <w:r w:rsidRPr="00323616">
              <w:rPr>
                <w:sz w:val="21"/>
              </w:rPr>
              <w:t xml:space="preserve"> 2020 Jul 29. PMID: 32725829.</w:t>
            </w:r>
          </w:p>
        </w:tc>
        <w:tc>
          <w:tcPr>
            <w:tcW w:w="0" w:type="auto"/>
            <w:shd w:val="clear" w:color="auto" w:fill="auto"/>
            <w:vAlign w:val="center"/>
          </w:tcPr>
          <w:p w14:paraId="6911CC14" w14:textId="77777777" w:rsidR="0004166E" w:rsidRPr="00323616" w:rsidRDefault="0004166E" w:rsidP="003A0788">
            <w:pPr>
              <w:ind w:firstLineChars="0" w:firstLine="0"/>
              <w:jc w:val="center"/>
              <w:rPr>
                <w:sz w:val="21"/>
              </w:rPr>
            </w:pPr>
            <w:r w:rsidRPr="00323616">
              <w:rPr>
                <w:sz w:val="21"/>
              </w:rPr>
              <w:t>2020</w:t>
            </w:r>
          </w:p>
        </w:tc>
        <w:tc>
          <w:tcPr>
            <w:tcW w:w="0" w:type="auto"/>
            <w:shd w:val="clear" w:color="auto" w:fill="auto"/>
            <w:vAlign w:val="center"/>
          </w:tcPr>
          <w:p w14:paraId="6ACF0BCE"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404D74C"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50662E0D"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7B13CC75" w14:textId="77777777" w:rsidTr="00ED54CA">
        <w:trPr>
          <w:jc w:val="center"/>
        </w:trPr>
        <w:tc>
          <w:tcPr>
            <w:tcW w:w="562" w:type="dxa"/>
            <w:shd w:val="clear" w:color="auto" w:fill="auto"/>
            <w:vAlign w:val="center"/>
          </w:tcPr>
          <w:p w14:paraId="056D6F4E" w14:textId="77777777" w:rsidR="0004166E" w:rsidRPr="00323616" w:rsidRDefault="0004166E" w:rsidP="00446919">
            <w:pPr>
              <w:ind w:firstLineChars="0" w:firstLine="0"/>
              <w:jc w:val="left"/>
              <w:rPr>
                <w:sz w:val="21"/>
              </w:rPr>
            </w:pPr>
            <w:r w:rsidRPr="00323616">
              <w:rPr>
                <w:sz w:val="21"/>
              </w:rPr>
              <w:t>25</w:t>
            </w:r>
          </w:p>
        </w:tc>
        <w:tc>
          <w:tcPr>
            <w:tcW w:w="5602" w:type="dxa"/>
            <w:shd w:val="clear" w:color="auto" w:fill="auto"/>
            <w:vAlign w:val="center"/>
          </w:tcPr>
          <w:p w14:paraId="5253BBE8" w14:textId="77777777" w:rsidR="0004166E" w:rsidRPr="00323616" w:rsidRDefault="0004166E" w:rsidP="00446919">
            <w:pPr>
              <w:ind w:firstLineChars="0" w:firstLine="0"/>
              <w:jc w:val="left"/>
              <w:rPr>
                <w:sz w:val="21"/>
              </w:rPr>
            </w:pPr>
            <w:r w:rsidRPr="00323616">
              <w:rPr>
                <w:sz w:val="21"/>
              </w:rPr>
              <w:t xml:space="preserve">Ho DR, Chang PJ, Lin WY, Huang YC, Lin JH, Huang KT, Chan WN, Chen CS. Beneficial Effects of Inflammatory Cytokine-Targeting Aptamers in an Animal Model of Chronic Prostatitis. Int J Mol Sci. 2020 May 31;21(11):3953. </w:t>
            </w:r>
            <w:proofErr w:type="spellStart"/>
            <w:r w:rsidRPr="00323616">
              <w:rPr>
                <w:sz w:val="21"/>
              </w:rPr>
              <w:t>doi</w:t>
            </w:r>
            <w:proofErr w:type="spellEnd"/>
            <w:r w:rsidRPr="00323616">
              <w:rPr>
                <w:sz w:val="21"/>
              </w:rPr>
              <w:t>: 10.3390/ijms21113953. PMID: 32486412; PMCID: PMC7312664.</w:t>
            </w:r>
          </w:p>
        </w:tc>
        <w:tc>
          <w:tcPr>
            <w:tcW w:w="0" w:type="auto"/>
            <w:shd w:val="clear" w:color="auto" w:fill="auto"/>
            <w:vAlign w:val="center"/>
          </w:tcPr>
          <w:p w14:paraId="09F6537A" w14:textId="77777777" w:rsidR="0004166E" w:rsidRPr="00323616" w:rsidRDefault="0004166E" w:rsidP="003A0788">
            <w:pPr>
              <w:ind w:firstLineChars="0" w:firstLine="0"/>
              <w:jc w:val="center"/>
              <w:rPr>
                <w:sz w:val="21"/>
              </w:rPr>
            </w:pPr>
            <w:r w:rsidRPr="00323616">
              <w:rPr>
                <w:sz w:val="21"/>
              </w:rPr>
              <w:t>2020</w:t>
            </w:r>
          </w:p>
        </w:tc>
        <w:tc>
          <w:tcPr>
            <w:tcW w:w="0" w:type="auto"/>
            <w:shd w:val="clear" w:color="auto" w:fill="auto"/>
            <w:vAlign w:val="center"/>
          </w:tcPr>
          <w:p w14:paraId="56538A6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0902ECA"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6377841A" w14:textId="7B1FFA1B" w:rsidR="0004166E" w:rsidRPr="00323616" w:rsidRDefault="0004166E" w:rsidP="003A0788">
            <w:pPr>
              <w:ind w:firstLineChars="0" w:firstLine="0"/>
              <w:jc w:val="center"/>
              <w:rPr>
                <w:sz w:val="21"/>
              </w:rPr>
            </w:pPr>
            <w:r w:rsidRPr="00323616">
              <w:rPr>
                <w:sz w:val="21"/>
              </w:rPr>
              <w:t>Carrageenan</w:t>
            </w:r>
          </w:p>
        </w:tc>
      </w:tr>
      <w:tr w:rsidR="00323616" w:rsidRPr="00323616" w14:paraId="62FBF972" w14:textId="77777777" w:rsidTr="00ED54CA">
        <w:trPr>
          <w:jc w:val="center"/>
        </w:trPr>
        <w:tc>
          <w:tcPr>
            <w:tcW w:w="562" w:type="dxa"/>
            <w:shd w:val="clear" w:color="auto" w:fill="auto"/>
            <w:vAlign w:val="center"/>
          </w:tcPr>
          <w:p w14:paraId="41979DBD" w14:textId="77777777" w:rsidR="0004166E" w:rsidRPr="00323616" w:rsidRDefault="0004166E" w:rsidP="00446919">
            <w:pPr>
              <w:ind w:firstLineChars="0" w:firstLine="0"/>
              <w:jc w:val="left"/>
              <w:rPr>
                <w:sz w:val="21"/>
              </w:rPr>
            </w:pPr>
            <w:r w:rsidRPr="00323616">
              <w:rPr>
                <w:sz w:val="21"/>
              </w:rPr>
              <w:t>26</w:t>
            </w:r>
          </w:p>
        </w:tc>
        <w:tc>
          <w:tcPr>
            <w:tcW w:w="5602" w:type="dxa"/>
            <w:shd w:val="clear" w:color="auto" w:fill="auto"/>
            <w:vAlign w:val="center"/>
          </w:tcPr>
          <w:p w14:paraId="708B319A" w14:textId="404C5000" w:rsidR="0004166E" w:rsidRPr="00323616" w:rsidRDefault="0004166E" w:rsidP="00446919">
            <w:pPr>
              <w:ind w:firstLineChars="0" w:firstLine="0"/>
              <w:jc w:val="left"/>
              <w:rPr>
                <w:sz w:val="21"/>
              </w:rPr>
            </w:pPr>
            <w:r w:rsidRPr="00323616">
              <w:rPr>
                <w:sz w:val="21"/>
              </w:rPr>
              <w:t>Deng, GC., Lu, M., Zhao, YY. et al. Activated spinal astrocytes contribute to the later phase of carrageenan-induced prostatitis pain. J Neuroinflammation 16, 189 (2019). https://doi.org/10.1186/s12974-019-1584-3</w:t>
            </w:r>
            <w:r w:rsidR="0012530C" w:rsidRPr="00323616">
              <w:rPr>
                <w:sz w:val="21"/>
              </w:rPr>
              <w:t>.</w:t>
            </w:r>
          </w:p>
        </w:tc>
        <w:tc>
          <w:tcPr>
            <w:tcW w:w="0" w:type="auto"/>
            <w:shd w:val="clear" w:color="auto" w:fill="auto"/>
            <w:vAlign w:val="center"/>
          </w:tcPr>
          <w:p w14:paraId="37B6BC4C"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79FABC61" w14:textId="77777777" w:rsidR="0004166E" w:rsidRPr="00323616" w:rsidRDefault="0004166E" w:rsidP="003A0788">
            <w:pPr>
              <w:ind w:firstLineChars="0" w:firstLine="0"/>
              <w:jc w:val="center"/>
              <w:rPr>
                <w:sz w:val="21"/>
              </w:rPr>
            </w:pPr>
            <w:r w:rsidRPr="00323616">
              <w:rPr>
                <w:sz w:val="21"/>
              </w:rPr>
              <w:t>Mice</w:t>
            </w:r>
          </w:p>
        </w:tc>
        <w:tc>
          <w:tcPr>
            <w:tcW w:w="0" w:type="auto"/>
            <w:shd w:val="clear" w:color="auto" w:fill="auto"/>
            <w:vAlign w:val="center"/>
          </w:tcPr>
          <w:p w14:paraId="1CCE5CC1" w14:textId="77777777" w:rsidR="0004166E" w:rsidRPr="00323616" w:rsidRDefault="0004166E" w:rsidP="003A0788">
            <w:pPr>
              <w:ind w:firstLineChars="0" w:firstLine="0"/>
              <w:jc w:val="center"/>
              <w:rPr>
                <w:sz w:val="21"/>
              </w:rPr>
            </w:pPr>
            <w:r w:rsidRPr="00323616">
              <w:rPr>
                <w:sz w:val="21"/>
              </w:rPr>
              <w:t>CD-1</w:t>
            </w:r>
          </w:p>
        </w:tc>
        <w:tc>
          <w:tcPr>
            <w:tcW w:w="1764" w:type="dxa"/>
            <w:shd w:val="clear" w:color="auto" w:fill="auto"/>
            <w:vAlign w:val="center"/>
          </w:tcPr>
          <w:p w14:paraId="5DBAD14A"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5C9AE810" w14:textId="77777777" w:rsidTr="00ED54CA">
        <w:trPr>
          <w:jc w:val="center"/>
        </w:trPr>
        <w:tc>
          <w:tcPr>
            <w:tcW w:w="562" w:type="dxa"/>
            <w:shd w:val="clear" w:color="auto" w:fill="auto"/>
            <w:vAlign w:val="center"/>
          </w:tcPr>
          <w:p w14:paraId="779D6406" w14:textId="77777777" w:rsidR="0004166E" w:rsidRPr="00323616" w:rsidRDefault="0004166E" w:rsidP="00446919">
            <w:pPr>
              <w:ind w:firstLineChars="0" w:firstLine="0"/>
              <w:jc w:val="left"/>
              <w:rPr>
                <w:sz w:val="21"/>
              </w:rPr>
            </w:pPr>
            <w:r w:rsidRPr="00323616">
              <w:rPr>
                <w:sz w:val="21"/>
              </w:rPr>
              <w:t>27</w:t>
            </w:r>
          </w:p>
        </w:tc>
        <w:tc>
          <w:tcPr>
            <w:tcW w:w="5602" w:type="dxa"/>
            <w:shd w:val="clear" w:color="auto" w:fill="auto"/>
            <w:vAlign w:val="center"/>
          </w:tcPr>
          <w:p w14:paraId="6C1343AC" w14:textId="77777777" w:rsidR="0004166E" w:rsidRPr="00323616" w:rsidRDefault="0004166E" w:rsidP="00446919">
            <w:pPr>
              <w:ind w:firstLineChars="0" w:firstLine="0"/>
              <w:jc w:val="left"/>
              <w:rPr>
                <w:sz w:val="21"/>
              </w:rPr>
            </w:pPr>
            <w:proofErr w:type="spellStart"/>
            <w:r w:rsidRPr="00323616">
              <w:rPr>
                <w:sz w:val="21"/>
              </w:rPr>
              <w:t>Šutulović</w:t>
            </w:r>
            <w:proofErr w:type="spellEnd"/>
            <w:r w:rsidRPr="00323616">
              <w:rPr>
                <w:sz w:val="21"/>
              </w:rPr>
              <w:t xml:space="preserve"> N, </w:t>
            </w:r>
            <w:proofErr w:type="spellStart"/>
            <w:r w:rsidRPr="00323616">
              <w:rPr>
                <w:sz w:val="21"/>
              </w:rPr>
              <w:t>Grubač</w:t>
            </w:r>
            <w:proofErr w:type="spellEnd"/>
            <w:r w:rsidRPr="00323616">
              <w:rPr>
                <w:sz w:val="21"/>
              </w:rPr>
              <w:t xml:space="preserve"> Ž, </w:t>
            </w:r>
            <w:proofErr w:type="spellStart"/>
            <w:r w:rsidRPr="00323616">
              <w:rPr>
                <w:sz w:val="21"/>
              </w:rPr>
              <w:t>Šuvakov</w:t>
            </w:r>
            <w:proofErr w:type="spellEnd"/>
            <w:r w:rsidRPr="00323616">
              <w:rPr>
                <w:sz w:val="21"/>
              </w:rPr>
              <w:t xml:space="preserve"> S, Jovanović Đ, </w:t>
            </w:r>
            <w:proofErr w:type="spellStart"/>
            <w:r w:rsidRPr="00323616">
              <w:rPr>
                <w:sz w:val="21"/>
              </w:rPr>
              <w:t>Puškaš</w:t>
            </w:r>
            <w:proofErr w:type="spellEnd"/>
            <w:r w:rsidRPr="00323616">
              <w:rPr>
                <w:sz w:val="21"/>
              </w:rPr>
              <w:t xml:space="preserve"> N, </w:t>
            </w:r>
            <w:proofErr w:type="spellStart"/>
            <w:r w:rsidRPr="00323616">
              <w:rPr>
                <w:sz w:val="21"/>
              </w:rPr>
              <w:t>Macut</w:t>
            </w:r>
            <w:proofErr w:type="spellEnd"/>
            <w:r w:rsidRPr="00323616">
              <w:rPr>
                <w:sz w:val="21"/>
              </w:rPr>
              <w:t xml:space="preserve"> Đ, </w:t>
            </w:r>
            <w:proofErr w:type="spellStart"/>
            <w:r w:rsidRPr="00323616">
              <w:rPr>
                <w:sz w:val="21"/>
              </w:rPr>
              <w:t>Marković</w:t>
            </w:r>
            <w:proofErr w:type="spellEnd"/>
            <w:r w:rsidRPr="00323616">
              <w:rPr>
                <w:sz w:val="21"/>
              </w:rPr>
              <w:t xml:space="preserve"> AR, </w:t>
            </w:r>
            <w:proofErr w:type="spellStart"/>
            <w:r w:rsidRPr="00323616">
              <w:rPr>
                <w:sz w:val="21"/>
              </w:rPr>
              <w:t>Simić</w:t>
            </w:r>
            <w:proofErr w:type="spellEnd"/>
            <w:r w:rsidRPr="00323616">
              <w:rPr>
                <w:sz w:val="21"/>
              </w:rPr>
              <w:t xml:space="preserve"> T, </w:t>
            </w:r>
            <w:proofErr w:type="spellStart"/>
            <w:r w:rsidRPr="00323616">
              <w:rPr>
                <w:sz w:val="21"/>
              </w:rPr>
              <w:t>Stanojlović</w:t>
            </w:r>
            <w:proofErr w:type="spellEnd"/>
            <w:r w:rsidRPr="00323616">
              <w:rPr>
                <w:sz w:val="21"/>
              </w:rPr>
              <w:t xml:space="preserve"> O, </w:t>
            </w:r>
            <w:proofErr w:type="spellStart"/>
            <w:r w:rsidRPr="00323616">
              <w:rPr>
                <w:sz w:val="21"/>
              </w:rPr>
              <w:t>Hrnčić</w:t>
            </w:r>
            <w:proofErr w:type="spellEnd"/>
            <w:r w:rsidRPr="00323616">
              <w:rPr>
                <w:sz w:val="21"/>
              </w:rPr>
              <w:t xml:space="preserve"> D. Chronic prostatitis/chronic pelvic pain syndrome increases susceptibility to seizures in rats and alters brain levels of IL-1β and IL-6. Epilepsy Res. 2019 </w:t>
            </w:r>
            <w:proofErr w:type="gramStart"/>
            <w:r w:rsidRPr="00323616">
              <w:rPr>
                <w:sz w:val="21"/>
              </w:rPr>
              <w:t>Jul;153:19</w:t>
            </w:r>
            <w:proofErr w:type="gramEnd"/>
            <w:r w:rsidRPr="00323616">
              <w:rPr>
                <w:sz w:val="21"/>
              </w:rPr>
              <w:t xml:space="preserve">-27. </w:t>
            </w:r>
            <w:proofErr w:type="spellStart"/>
            <w:r w:rsidRPr="00323616">
              <w:rPr>
                <w:sz w:val="21"/>
              </w:rPr>
              <w:t>doi</w:t>
            </w:r>
            <w:proofErr w:type="spellEnd"/>
            <w:r w:rsidRPr="00323616">
              <w:rPr>
                <w:sz w:val="21"/>
              </w:rPr>
              <w:t xml:space="preserve">: 10.1016/j.eplepsyres.2019.03.014. </w:t>
            </w:r>
            <w:proofErr w:type="spellStart"/>
            <w:r w:rsidRPr="00323616">
              <w:rPr>
                <w:sz w:val="21"/>
              </w:rPr>
              <w:t>Epub</w:t>
            </w:r>
            <w:proofErr w:type="spellEnd"/>
            <w:r w:rsidRPr="00323616">
              <w:rPr>
                <w:sz w:val="21"/>
              </w:rPr>
              <w:t xml:space="preserve"> 2019 Mar 22. PMID: 30927681.</w:t>
            </w:r>
          </w:p>
        </w:tc>
        <w:tc>
          <w:tcPr>
            <w:tcW w:w="0" w:type="auto"/>
            <w:shd w:val="clear" w:color="auto" w:fill="auto"/>
            <w:vAlign w:val="center"/>
          </w:tcPr>
          <w:p w14:paraId="3A180350"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4643E83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630126B"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89AFAF9"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6ADDF4F7" w14:textId="77777777" w:rsidTr="00ED54CA">
        <w:trPr>
          <w:trHeight w:val="777"/>
          <w:jc w:val="center"/>
        </w:trPr>
        <w:tc>
          <w:tcPr>
            <w:tcW w:w="562" w:type="dxa"/>
            <w:shd w:val="clear" w:color="auto" w:fill="auto"/>
            <w:vAlign w:val="center"/>
          </w:tcPr>
          <w:p w14:paraId="3DC5A433" w14:textId="77777777" w:rsidR="0004166E" w:rsidRPr="00323616" w:rsidRDefault="0004166E" w:rsidP="00446919">
            <w:pPr>
              <w:ind w:firstLineChars="0" w:firstLine="0"/>
              <w:jc w:val="left"/>
              <w:rPr>
                <w:sz w:val="21"/>
              </w:rPr>
            </w:pPr>
            <w:r w:rsidRPr="00323616">
              <w:rPr>
                <w:sz w:val="21"/>
              </w:rPr>
              <w:t>28</w:t>
            </w:r>
          </w:p>
        </w:tc>
        <w:tc>
          <w:tcPr>
            <w:tcW w:w="5602" w:type="dxa"/>
            <w:shd w:val="clear" w:color="auto" w:fill="auto"/>
            <w:vAlign w:val="center"/>
          </w:tcPr>
          <w:p w14:paraId="62391211" w14:textId="77777777" w:rsidR="0004166E" w:rsidRPr="00323616" w:rsidRDefault="0004166E" w:rsidP="00446919">
            <w:pPr>
              <w:ind w:firstLineChars="0" w:firstLine="0"/>
              <w:jc w:val="left"/>
              <w:rPr>
                <w:sz w:val="21"/>
              </w:rPr>
            </w:pPr>
            <w:r w:rsidRPr="00323616">
              <w:rPr>
                <w:sz w:val="21"/>
              </w:rPr>
              <w:t xml:space="preserve">Zhang K, Zeng X, Chen Y, Zhao R, Wang H, Wu J. Therapeutic effects of Qian-Yu decoction and its three extracts on carrageenan-induced chronic prostatitis/chronic pelvic pain syndrome in rats. BMC Complement Altern Med. 2017 Jan 25;17(1):75. </w:t>
            </w:r>
            <w:proofErr w:type="spellStart"/>
            <w:r w:rsidRPr="00323616">
              <w:rPr>
                <w:sz w:val="21"/>
              </w:rPr>
              <w:t>doi</w:t>
            </w:r>
            <w:proofErr w:type="spellEnd"/>
            <w:r w:rsidRPr="00323616">
              <w:rPr>
                <w:sz w:val="21"/>
              </w:rPr>
              <w:t>: 10.1186/s12906-016-1553-7. PMID: 28122556; PMCID: PMC5264336.</w:t>
            </w:r>
          </w:p>
        </w:tc>
        <w:tc>
          <w:tcPr>
            <w:tcW w:w="0" w:type="auto"/>
            <w:shd w:val="clear" w:color="auto" w:fill="auto"/>
            <w:vAlign w:val="center"/>
          </w:tcPr>
          <w:p w14:paraId="4276F256" w14:textId="77777777" w:rsidR="0004166E" w:rsidRPr="00323616" w:rsidRDefault="0004166E" w:rsidP="003A0788">
            <w:pPr>
              <w:ind w:firstLineChars="0" w:firstLine="0"/>
              <w:jc w:val="center"/>
              <w:rPr>
                <w:sz w:val="21"/>
              </w:rPr>
            </w:pPr>
            <w:r w:rsidRPr="00323616">
              <w:rPr>
                <w:sz w:val="21"/>
              </w:rPr>
              <w:t>2017</w:t>
            </w:r>
          </w:p>
        </w:tc>
        <w:tc>
          <w:tcPr>
            <w:tcW w:w="0" w:type="auto"/>
            <w:shd w:val="clear" w:color="auto" w:fill="auto"/>
            <w:vAlign w:val="center"/>
          </w:tcPr>
          <w:p w14:paraId="683BB71D"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5ECC6A0"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1B38BE01"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5629A335" w14:textId="77777777" w:rsidTr="00ED54CA">
        <w:trPr>
          <w:jc w:val="center"/>
        </w:trPr>
        <w:tc>
          <w:tcPr>
            <w:tcW w:w="562" w:type="dxa"/>
            <w:shd w:val="clear" w:color="auto" w:fill="auto"/>
            <w:vAlign w:val="center"/>
          </w:tcPr>
          <w:p w14:paraId="600BA84E" w14:textId="77777777" w:rsidR="0004166E" w:rsidRPr="00323616" w:rsidRDefault="0004166E" w:rsidP="00446919">
            <w:pPr>
              <w:ind w:firstLineChars="0" w:firstLine="0"/>
              <w:jc w:val="left"/>
              <w:rPr>
                <w:sz w:val="21"/>
              </w:rPr>
            </w:pPr>
            <w:r w:rsidRPr="00323616">
              <w:rPr>
                <w:sz w:val="21"/>
              </w:rPr>
              <w:t>29</w:t>
            </w:r>
          </w:p>
        </w:tc>
        <w:tc>
          <w:tcPr>
            <w:tcW w:w="5602" w:type="dxa"/>
            <w:shd w:val="clear" w:color="auto" w:fill="auto"/>
            <w:vAlign w:val="center"/>
          </w:tcPr>
          <w:p w14:paraId="3A44ACDA" w14:textId="77777777" w:rsidR="0004166E" w:rsidRPr="00323616" w:rsidRDefault="0004166E" w:rsidP="00446919">
            <w:pPr>
              <w:ind w:firstLineChars="0" w:firstLine="0"/>
              <w:jc w:val="left"/>
              <w:rPr>
                <w:sz w:val="21"/>
              </w:rPr>
            </w:pPr>
            <w:r w:rsidRPr="00323616">
              <w:rPr>
                <w:sz w:val="21"/>
              </w:rPr>
              <w:t xml:space="preserve">Wang LL, Huang YH, Yan CY, Wei XD, Hou JQ, Pu JX, </w:t>
            </w:r>
            <w:proofErr w:type="spellStart"/>
            <w:r w:rsidRPr="00323616">
              <w:rPr>
                <w:sz w:val="21"/>
              </w:rPr>
              <w:t>Lv</w:t>
            </w:r>
            <w:proofErr w:type="spellEnd"/>
            <w:r w:rsidRPr="00323616">
              <w:rPr>
                <w:sz w:val="21"/>
              </w:rPr>
              <w:t xml:space="preserve"> JX. N-acetylcysteine Ameliorates Prostatitis via miR-141 Regulating Keap1/Nrf2 Signaling. Inflammation. 2016 Apr;39(2):938-47. </w:t>
            </w:r>
            <w:proofErr w:type="spellStart"/>
            <w:r w:rsidRPr="00323616">
              <w:rPr>
                <w:sz w:val="21"/>
              </w:rPr>
              <w:t>doi</w:t>
            </w:r>
            <w:proofErr w:type="spellEnd"/>
            <w:r w:rsidRPr="00323616">
              <w:rPr>
                <w:sz w:val="21"/>
              </w:rPr>
              <w:t>: 10.1007/s10753-016-0327-1. PMID: 26941030.</w:t>
            </w:r>
          </w:p>
        </w:tc>
        <w:tc>
          <w:tcPr>
            <w:tcW w:w="0" w:type="auto"/>
            <w:shd w:val="clear" w:color="auto" w:fill="auto"/>
            <w:vAlign w:val="center"/>
          </w:tcPr>
          <w:p w14:paraId="77A7EBFA" w14:textId="77777777" w:rsidR="0004166E" w:rsidRPr="00323616" w:rsidRDefault="0004166E" w:rsidP="003A0788">
            <w:pPr>
              <w:ind w:firstLineChars="0" w:firstLine="0"/>
              <w:jc w:val="center"/>
              <w:rPr>
                <w:sz w:val="21"/>
              </w:rPr>
            </w:pPr>
            <w:r w:rsidRPr="00323616">
              <w:rPr>
                <w:sz w:val="21"/>
              </w:rPr>
              <w:t>2016</w:t>
            </w:r>
          </w:p>
        </w:tc>
        <w:tc>
          <w:tcPr>
            <w:tcW w:w="0" w:type="auto"/>
            <w:shd w:val="clear" w:color="auto" w:fill="auto"/>
            <w:vAlign w:val="center"/>
          </w:tcPr>
          <w:p w14:paraId="0014CC49"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8EDC6BD"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34FC8290"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18EEF125" w14:textId="77777777" w:rsidTr="00ED54CA">
        <w:trPr>
          <w:jc w:val="center"/>
        </w:trPr>
        <w:tc>
          <w:tcPr>
            <w:tcW w:w="562" w:type="dxa"/>
            <w:shd w:val="clear" w:color="auto" w:fill="auto"/>
            <w:vAlign w:val="center"/>
          </w:tcPr>
          <w:p w14:paraId="1666FA61" w14:textId="77777777" w:rsidR="0004166E" w:rsidRPr="00323616" w:rsidRDefault="0004166E" w:rsidP="00446919">
            <w:pPr>
              <w:ind w:firstLineChars="0" w:firstLine="0"/>
              <w:jc w:val="left"/>
              <w:rPr>
                <w:sz w:val="21"/>
              </w:rPr>
            </w:pPr>
            <w:r w:rsidRPr="00323616">
              <w:rPr>
                <w:sz w:val="21"/>
              </w:rPr>
              <w:t>30</w:t>
            </w:r>
          </w:p>
        </w:tc>
        <w:tc>
          <w:tcPr>
            <w:tcW w:w="5602" w:type="dxa"/>
            <w:shd w:val="clear" w:color="auto" w:fill="auto"/>
            <w:vAlign w:val="center"/>
          </w:tcPr>
          <w:p w14:paraId="07A011B7" w14:textId="77777777" w:rsidR="0004166E" w:rsidRPr="00323616" w:rsidRDefault="0004166E" w:rsidP="00446919">
            <w:pPr>
              <w:ind w:firstLineChars="0" w:firstLine="0"/>
              <w:jc w:val="left"/>
              <w:rPr>
                <w:sz w:val="21"/>
              </w:rPr>
            </w:pPr>
            <w:r w:rsidRPr="00323616">
              <w:rPr>
                <w:sz w:val="21"/>
              </w:rPr>
              <w:t xml:space="preserve">Zeng F, Chen H, Yang J, Wang L, Cui Y, Guan X, Wang Z, </w:t>
            </w:r>
            <w:proofErr w:type="spellStart"/>
            <w:r w:rsidRPr="00323616">
              <w:rPr>
                <w:sz w:val="21"/>
              </w:rPr>
              <w:t>Niu</w:t>
            </w:r>
            <w:proofErr w:type="spellEnd"/>
            <w:r w:rsidRPr="00323616">
              <w:rPr>
                <w:sz w:val="21"/>
              </w:rPr>
              <w:t xml:space="preserve"> J, Zu X, Qi L, Zhang X, Tang Z, Liu L. Development and validation of an animal model of prostate inflammation-induced chronic pelvic pain: evaluating from inflammation of the prostate to pain behavioral modifications. </w:t>
            </w:r>
            <w:proofErr w:type="spellStart"/>
            <w:r w:rsidRPr="00323616">
              <w:rPr>
                <w:sz w:val="21"/>
              </w:rPr>
              <w:t>PLoS</w:t>
            </w:r>
            <w:proofErr w:type="spellEnd"/>
            <w:r w:rsidRPr="00323616">
              <w:rPr>
                <w:sz w:val="21"/>
              </w:rPr>
              <w:t xml:space="preserve"> One. 2014 May 13;9(5</w:t>
            </w:r>
            <w:proofErr w:type="gramStart"/>
            <w:r w:rsidRPr="00323616">
              <w:rPr>
                <w:sz w:val="21"/>
              </w:rPr>
              <w:t>):e</w:t>
            </w:r>
            <w:proofErr w:type="gramEnd"/>
            <w:r w:rsidRPr="00323616">
              <w:rPr>
                <w:sz w:val="21"/>
              </w:rPr>
              <w:t xml:space="preserve">96824. </w:t>
            </w:r>
            <w:proofErr w:type="spellStart"/>
            <w:r w:rsidRPr="00323616">
              <w:rPr>
                <w:sz w:val="21"/>
              </w:rPr>
              <w:t>doi</w:t>
            </w:r>
            <w:proofErr w:type="spellEnd"/>
            <w:r w:rsidRPr="00323616">
              <w:rPr>
                <w:sz w:val="21"/>
              </w:rPr>
              <w:t xml:space="preserve">: 10.1371/journal.pone.0096824. PMID: </w:t>
            </w:r>
            <w:r w:rsidRPr="00323616">
              <w:rPr>
                <w:sz w:val="21"/>
              </w:rPr>
              <w:lastRenderedPageBreak/>
              <w:t>24823660; PMCID: PMC4019557.</w:t>
            </w:r>
          </w:p>
        </w:tc>
        <w:tc>
          <w:tcPr>
            <w:tcW w:w="0" w:type="auto"/>
            <w:shd w:val="clear" w:color="auto" w:fill="auto"/>
            <w:vAlign w:val="center"/>
          </w:tcPr>
          <w:p w14:paraId="22D44EFB" w14:textId="77777777" w:rsidR="0004166E" w:rsidRPr="00323616" w:rsidRDefault="0004166E" w:rsidP="003A0788">
            <w:pPr>
              <w:ind w:firstLineChars="0" w:firstLine="0"/>
              <w:jc w:val="center"/>
              <w:rPr>
                <w:sz w:val="21"/>
              </w:rPr>
            </w:pPr>
            <w:r w:rsidRPr="00323616">
              <w:rPr>
                <w:sz w:val="21"/>
              </w:rPr>
              <w:lastRenderedPageBreak/>
              <w:t>2014</w:t>
            </w:r>
          </w:p>
        </w:tc>
        <w:tc>
          <w:tcPr>
            <w:tcW w:w="0" w:type="auto"/>
            <w:shd w:val="clear" w:color="auto" w:fill="auto"/>
            <w:vAlign w:val="center"/>
          </w:tcPr>
          <w:p w14:paraId="45E6C12F"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408E0549"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74771F0B"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5734DC0" w14:textId="77777777" w:rsidTr="00ED54CA">
        <w:trPr>
          <w:jc w:val="center"/>
        </w:trPr>
        <w:tc>
          <w:tcPr>
            <w:tcW w:w="562" w:type="dxa"/>
            <w:shd w:val="clear" w:color="auto" w:fill="auto"/>
            <w:vAlign w:val="center"/>
          </w:tcPr>
          <w:p w14:paraId="21A5CD91" w14:textId="77777777" w:rsidR="0004166E" w:rsidRPr="00323616" w:rsidRDefault="0004166E" w:rsidP="00446919">
            <w:pPr>
              <w:ind w:firstLineChars="0" w:firstLine="0"/>
              <w:jc w:val="left"/>
              <w:rPr>
                <w:sz w:val="21"/>
              </w:rPr>
            </w:pPr>
            <w:r w:rsidRPr="00323616">
              <w:rPr>
                <w:sz w:val="21"/>
              </w:rPr>
              <w:t>31</w:t>
            </w:r>
          </w:p>
        </w:tc>
        <w:tc>
          <w:tcPr>
            <w:tcW w:w="5602" w:type="dxa"/>
            <w:shd w:val="clear" w:color="auto" w:fill="auto"/>
            <w:vAlign w:val="center"/>
          </w:tcPr>
          <w:p w14:paraId="70CC0532" w14:textId="77777777" w:rsidR="0004166E" w:rsidRPr="00323616" w:rsidRDefault="0004166E" w:rsidP="00446919">
            <w:pPr>
              <w:ind w:firstLineChars="0" w:firstLine="0"/>
              <w:jc w:val="left"/>
              <w:rPr>
                <w:sz w:val="21"/>
              </w:rPr>
            </w:pPr>
            <w:r w:rsidRPr="00323616">
              <w:rPr>
                <w:sz w:val="21"/>
              </w:rPr>
              <w:t xml:space="preserve">Yang X, Yuan L, Chen J, </w:t>
            </w:r>
            <w:proofErr w:type="spellStart"/>
            <w:r w:rsidRPr="00323616">
              <w:rPr>
                <w:sz w:val="21"/>
              </w:rPr>
              <w:t>Xiong</w:t>
            </w:r>
            <w:proofErr w:type="spellEnd"/>
            <w:r w:rsidRPr="00323616">
              <w:rPr>
                <w:sz w:val="21"/>
              </w:rPr>
              <w:t xml:space="preserve"> C, </w:t>
            </w:r>
            <w:proofErr w:type="spellStart"/>
            <w:r w:rsidRPr="00323616">
              <w:rPr>
                <w:sz w:val="21"/>
              </w:rPr>
              <w:t>Ruan</w:t>
            </w:r>
            <w:proofErr w:type="spellEnd"/>
            <w:r w:rsidRPr="00323616">
              <w:rPr>
                <w:sz w:val="21"/>
              </w:rPr>
              <w:t xml:space="preserve"> J. Multitargeted protective effect of </w:t>
            </w:r>
            <w:proofErr w:type="spellStart"/>
            <w:r w:rsidRPr="00323616">
              <w:rPr>
                <w:sz w:val="21"/>
              </w:rPr>
              <w:t>Abacopteris</w:t>
            </w:r>
            <w:proofErr w:type="spellEnd"/>
            <w:r w:rsidRPr="00323616">
              <w:rPr>
                <w:sz w:val="21"/>
              </w:rPr>
              <w:t xml:space="preserve"> </w:t>
            </w:r>
            <w:proofErr w:type="spellStart"/>
            <w:r w:rsidRPr="00323616">
              <w:rPr>
                <w:sz w:val="21"/>
              </w:rPr>
              <w:t>penangiana</w:t>
            </w:r>
            <w:proofErr w:type="spellEnd"/>
            <w:r w:rsidRPr="00323616">
              <w:rPr>
                <w:sz w:val="21"/>
              </w:rPr>
              <w:t xml:space="preserve"> against carrageenan-induced chronic prostatitis in rats. J </w:t>
            </w:r>
            <w:proofErr w:type="spellStart"/>
            <w:r w:rsidRPr="00323616">
              <w:rPr>
                <w:sz w:val="21"/>
              </w:rPr>
              <w:t>Ethnopharmacol</w:t>
            </w:r>
            <w:proofErr w:type="spellEnd"/>
            <w:r w:rsidRPr="00323616">
              <w:rPr>
                <w:sz w:val="21"/>
              </w:rPr>
              <w:t xml:space="preserve">. 2014;151(1):343-51. </w:t>
            </w:r>
            <w:proofErr w:type="spellStart"/>
            <w:r w:rsidRPr="00323616">
              <w:rPr>
                <w:sz w:val="21"/>
              </w:rPr>
              <w:t>doi</w:t>
            </w:r>
            <w:proofErr w:type="spellEnd"/>
            <w:r w:rsidRPr="00323616">
              <w:rPr>
                <w:sz w:val="21"/>
              </w:rPr>
              <w:t xml:space="preserve">: 10.1016/j.jep.2013.10.061. </w:t>
            </w:r>
            <w:proofErr w:type="spellStart"/>
            <w:r w:rsidRPr="00323616">
              <w:rPr>
                <w:sz w:val="21"/>
              </w:rPr>
              <w:t>Epub</w:t>
            </w:r>
            <w:proofErr w:type="spellEnd"/>
            <w:r w:rsidRPr="00323616">
              <w:rPr>
                <w:sz w:val="21"/>
              </w:rPr>
              <w:t xml:space="preserve"> 2013 Nov 7. PMID: 24211397.</w:t>
            </w:r>
          </w:p>
        </w:tc>
        <w:tc>
          <w:tcPr>
            <w:tcW w:w="0" w:type="auto"/>
            <w:shd w:val="clear" w:color="auto" w:fill="auto"/>
            <w:vAlign w:val="center"/>
          </w:tcPr>
          <w:p w14:paraId="5DF040FB" w14:textId="77777777" w:rsidR="0004166E" w:rsidRPr="00323616" w:rsidRDefault="0004166E" w:rsidP="003A0788">
            <w:pPr>
              <w:ind w:firstLineChars="0" w:firstLine="0"/>
              <w:jc w:val="center"/>
              <w:rPr>
                <w:sz w:val="21"/>
              </w:rPr>
            </w:pPr>
            <w:r w:rsidRPr="00323616">
              <w:rPr>
                <w:sz w:val="21"/>
              </w:rPr>
              <w:t>2014</w:t>
            </w:r>
          </w:p>
        </w:tc>
        <w:tc>
          <w:tcPr>
            <w:tcW w:w="0" w:type="auto"/>
            <w:shd w:val="clear" w:color="auto" w:fill="auto"/>
            <w:vAlign w:val="center"/>
          </w:tcPr>
          <w:p w14:paraId="64F9B3B9"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A70B88A"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58F1205C"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14AAC6F3" w14:textId="77777777" w:rsidTr="00ED54CA">
        <w:trPr>
          <w:jc w:val="center"/>
        </w:trPr>
        <w:tc>
          <w:tcPr>
            <w:tcW w:w="562" w:type="dxa"/>
            <w:shd w:val="clear" w:color="auto" w:fill="auto"/>
            <w:vAlign w:val="center"/>
          </w:tcPr>
          <w:p w14:paraId="237AA0E8" w14:textId="77777777" w:rsidR="0004166E" w:rsidRPr="00323616" w:rsidRDefault="0004166E" w:rsidP="00446919">
            <w:pPr>
              <w:ind w:firstLineChars="0" w:firstLine="0"/>
              <w:jc w:val="left"/>
              <w:rPr>
                <w:sz w:val="21"/>
              </w:rPr>
            </w:pPr>
            <w:r w:rsidRPr="00323616">
              <w:rPr>
                <w:sz w:val="21"/>
              </w:rPr>
              <w:t>32</w:t>
            </w:r>
          </w:p>
        </w:tc>
        <w:tc>
          <w:tcPr>
            <w:tcW w:w="5602" w:type="dxa"/>
            <w:shd w:val="clear" w:color="auto" w:fill="auto"/>
            <w:vAlign w:val="center"/>
          </w:tcPr>
          <w:p w14:paraId="327BBC2C" w14:textId="77777777" w:rsidR="0004166E" w:rsidRPr="00323616" w:rsidRDefault="0004166E" w:rsidP="00446919">
            <w:pPr>
              <w:ind w:firstLineChars="0" w:firstLine="0"/>
              <w:jc w:val="left"/>
              <w:rPr>
                <w:sz w:val="21"/>
              </w:rPr>
            </w:pPr>
            <w:r w:rsidRPr="00323616">
              <w:rPr>
                <w:sz w:val="21"/>
              </w:rPr>
              <w:t xml:space="preserve">Chen CS, Chang PJ, Lin WY, Huang YC, Ho DR. Evidences of the inflammasome pathway in chronic prostatitis and chronic pelvic pain syndrome in an animal model. Prostate. 2013 Mar;73(4):391-7. </w:t>
            </w:r>
            <w:proofErr w:type="spellStart"/>
            <w:r w:rsidRPr="00323616">
              <w:rPr>
                <w:sz w:val="21"/>
              </w:rPr>
              <w:t>doi</w:t>
            </w:r>
            <w:proofErr w:type="spellEnd"/>
            <w:r w:rsidRPr="00323616">
              <w:rPr>
                <w:sz w:val="21"/>
              </w:rPr>
              <w:t xml:space="preserve">: 10.1002/pros.22580. </w:t>
            </w:r>
            <w:proofErr w:type="spellStart"/>
            <w:r w:rsidRPr="00323616">
              <w:rPr>
                <w:sz w:val="21"/>
              </w:rPr>
              <w:t>Epub</w:t>
            </w:r>
            <w:proofErr w:type="spellEnd"/>
            <w:r w:rsidRPr="00323616">
              <w:rPr>
                <w:sz w:val="21"/>
              </w:rPr>
              <w:t xml:space="preserve"> 2012 Sep 13. PMID: 22976935.</w:t>
            </w:r>
          </w:p>
        </w:tc>
        <w:tc>
          <w:tcPr>
            <w:tcW w:w="0" w:type="auto"/>
            <w:shd w:val="clear" w:color="auto" w:fill="auto"/>
            <w:vAlign w:val="center"/>
          </w:tcPr>
          <w:p w14:paraId="4FEEC04C" w14:textId="77777777" w:rsidR="0004166E" w:rsidRPr="00323616" w:rsidRDefault="0004166E" w:rsidP="003A0788">
            <w:pPr>
              <w:ind w:firstLineChars="0" w:firstLine="0"/>
              <w:jc w:val="center"/>
              <w:rPr>
                <w:sz w:val="21"/>
              </w:rPr>
            </w:pPr>
            <w:r w:rsidRPr="00323616">
              <w:rPr>
                <w:sz w:val="21"/>
              </w:rPr>
              <w:t>2012</w:t>
            </w:r>
          </w:p>
        </w:tc>
        <w:tc>
          <w:tcPr>
            <w:tcW w:w="0" w:type="auto"/>
            <w:shd w:val="clear" w:color="auto" w:fill="auto"/>
            <w:vAlign w:val="center"/>
          </w:tcPr>
          <w:p w14:paraId="1553F50F"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0ED04EF"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1E614542"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03E86AAF" w14:textId="77777777" w:rsidTr="00ED54CA">
        <w:trPr>
          <w:jc w:val="center"/>
        </w:trPr>
        <w:tc>
          <w:tcPr>
            <w:tcW w:w="562" w:type="dxa"/>
            <w:shd w:val="clear" w:color="auto" w:fill="auto"/>
            <w:vAlign w:val="center"/>
          </w:tcPr>
          <w:p w14:paraId="769F272D" w14:textId="77777777" w:rsidR="0004166E" w:rsidRPr="00323616" w:rsidRDefault="0004166E" w:rsidP="00446919">
            <w:pPr>
              <w:ind w:firstLineChars="0" w:firstLine="0"/>
              <w:jc w:val="left"/>
              <w:rPr>
                <w:sz w:val="21"/>
              </w:rPr>
            </w:pPr>
            <w:r w:rsidRPr="00323616">
              <w:rPr>
                <w:sz w:val="21"/>
              </w:rPr>
              <w:t>33</w:t>
            </w:r>
          </w:p>
        </w:tc>
        <w:tc>
          <w:tcPr>
            <w:tcW w:w="5602" w:type="dxa"/>
            <w:shd w:val="clear" w:color="auto" w:fill="auto"/>
            <w:vAlign w:val="center"/>
          </w:tcPr>
          <w:p w14:paraId="52AECD73" w14:textId="77777777" w:rsidR="0004166E" w:rsidRPr="00323616" w:rsidRDefault="0004166E" w:rsidP="00446919">
            <w:pPr>
              <w:ind w:firstLineChars="0" w:firstLine="0"/>
              <w:jc w:val="left"/>
              <w:rPr>
                <w:sz w:val="21"/>
              </w:rPr>
            </w:pPr>
            <w:r w:rsidRPr="00323616">
              <w:rPr>
                <w:sz w:val="21"/>
              </w:rPr>
              <w:t xml:space="preserve">Xu X, Hou J, </w:t>
            </w:r>
            <w:proofErr w:type="spellStart"/>
            <w:r w:rsidRPr="00323616">
              <w:rPr>
                <w:sz w:val="21"/>
              </w:rPr>
              <w:t>Lv</w:t>
            </w:r>
            <w:proofErr w:type="spellEnd"/>
            <w:r w:rsidRPr="00323616">
              <w:rPr>
                <w:sz w:val="21"/>
              </w:rPr>
              <w:t xml:space="preserve"> J, Huang Y, Pu J, Wang L. Overexpression of lncRNA GAS5 suppresses prostatic epithelial cell proliferation by regulating COX-2 in chronic non-bacterial prostatitis. Cell Cycle. 2019 May;18(9):923-931. </w:t>
            </w:r>
            <w:proofErr w:type="spellStart"/>
            <w:r w:rsidRPr="00323616">
              <w:rPr>
                <w:sz w:val="21"/>
              </w:rPr>
              <w:t>doi</w:t>
            </w:r>
            <w:proofErr w:type="spellEnd"/>
            <w:r w:rsidRPr="00323616">
              <w:rPr>
                <w:sz w:val="21"/>
              </w:rPr>
              <w:t xml:space="preserve">: 10.1080/15384101.2019.1593644. </w:t>
            </w:r>
            <w:proofErr w:type="spellStart"/>
            <w:r w:rsidRPr="00323616">
              <w:rPr>
                <w:sz w:val="21"/>
              </w:rPr>
              <w:t>Epub</w:t>
            </w:r>
            <w:proofErr w:type="spellEnd"/>
            <w:r w:rsidRPr="00323616">
              <w:rPr>
                <w:sz w:val="21"/>
              </w:rPr>
              <w:t xml:space="preserve"> 2019 Apr 21. PMID: 30892130; PMCID: PMC6527275.</w:t>
            </w:r>
          </w:p>
        </w:tc>
        <w:tc>
          <w:tcPr>
            <w:tcW w:w="0" w:type="auto"/>
            <w:shd w:val="clear" w:color="auto" w:fill="auto"/>
            <w:vAlign w:val="center"/>
          </w:tcPr>
          <w:p w14:paraId="170CA865"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5BA4E89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607B7751"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4385ED2B"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3F1B1CE6" w14:textId="77777777" w:rsidTr="00ED54CA">
        <w:trPr>
          <w:jc w:val="center"/>
        </w:trPr>
        <w:tc>
          <w:tcPr>
            <w:tcW w:w="562" w:type="dxa"/>
            <w:shd w:val="clear" w:color="auto" w:fill="auto"/>
            <w:vAlign w:val="center"/>
          </w:tcPr>
          <w:p w14:paraId="065169CF" w14:textId="77777777" w:rsidR="0004166E" w:rsidRPr="00323616" w:rsidRDefault="0004166E" w:rsidP="00446919">
            <w:pPr>
              <w:ind w:firstLineChars="0" w:firstLine="0"/>
              <w:jc w:val="left"/>
              <w:rPr>
                <w:sz w:val="21"/>
              </w:rPr>
            </w:pPr>
            <w:r w:rsidRPr="00323616">
              <w:rPr>
                <w:sz w:val="21"/>
              </w:rPr>
              <w:t>34</w:t>
            </w:r>
          </w:p>
        </w:tc>
        <w:tc>
          <w:tcPr>
            <w:tcW w:w="5602" w:type="dxa"/>
            <w:shd w:val="clear" w:color="auto" w:fill="auto"/>
            <w:vAlign w:val="center"/>
          </w:tcPr>
          <w:p w14:paraId="7C54E072" w14:textId="0FA85F44" w:rsidR="0004166E" w:rsidRPr="00323616" w:rsidRDefault="008F4B92" w:rsidP="00446919">
            <w:pPr>
              <w:ind w:firstLineChars="0" w:firstLine="0"/>
              <w:jc w:val="left"/>
              <w:rPr>
                <w:sz w:val="21"/>
              </w:rPr>
            </w:pPr>
            <w:proofErr w:type="spellStart"/>
            <w:r w:rsidRPr="00323616">
              <w:rPr>
                <w:sz w:val="21"/>
              </w:rPr>
              <w:t>Jin</w:t>
            </w:r>
            <w:proofErr w:type="spellEnd"/>
            <w:r w:rsidRPr="00323616">
              <w:rPr>
                <w:sz w:val="21"/>
              </w:rPr>
              <w:t xml:space="preserve"> L, Chen J, Fu J, Lou J, Guo Y, Liu X, Xu X, Fu H, Shou Q. PARP1 Exacerbates Prostatitis by Promoting M1 Macrophages Polarization through NF-</w:t>
            </w:r>
            <w:proofErr w:type="spellStart"/>
            <w:r w:rsidRPr="00323616">
              <w:rPr>
                <w:sz w:val="21"/>
              </w:rPr>
              <w:t>κB</w:t>
            </w:r>
            <w:proofErr w:type="spellEnd"/>
            <w:r w:rsidRPr="00323616">
              <w:rPr>
                <w:sz w:val="21"/>
              </w:rPr>
              <w:t xml:space="preserve"> Pathway. Inflammation. 2025 Oct;48(5):3022-3035. </w:t>
            </w:r>
            <w:proofErr w:type="spellStart"/>
            <w:r w:rsidRPr="00323616">
              <w:rPr>
                <w:sz w:val="21"/>
              </w:rPr>
              <w:t>doi</w:t>
            </w:r>
            <w:proofErr w:type="spellEnd"/>
            <w:r w:rsidRPr="00323616">
              <w:rPr>
                <w:sz w:val="21"/>
              </w:rPr>
              <w:t xml:space="preserve">: 10.1007/s10753-025-02247-y. </w:t>
            </w:r>
            <w:proofErr w:type="spellStart"/>
            <w:r w:rsidRPr="00323616">
              <w:rPr>
                <w:sz w:val="21"/>
              </w:rPr>
              <w:t>Epub</w:t>
            </w:r>
            <w:proofErr w:type="spellEnd"/>
            <w:r w:rsidRPr="00323616">
              <w:rPr>
                <w:sz w:val="21"/>
              </w:rPr>
              <w:t xml:space="preserve"> 2025 Mar 4. PMID: 40032778; PMCID: PMC12596315.</w:t>
            </w:r>
          </w:p>
        </w:tc>
        <w:tc>
          <w:tcPr>
            <w:tcW w:w="0" w:type="auto"/>
            <w:shd w:val="clear" w:color="auto" w:fill="auto"/>
            <w:vAlign w:val="center"/>
          </w:tcPr>
          <w:p w14:paraId="5F3362BC" w14:textId="354ADEEE" w:rsidR="0004166E" w:rsidRPr="00323616" w:rsidRDefault="0004166E" w:rsidP="003A0788">
            <w:pPr>
              <w:ind w:firstLineChars="0" w:firstLine="0"/>
              <w:jc w:val="center"/>
              <w:rPr>
                <w:sz w:val="21"/>
              </w:rPr>
            </w:pPr>
            <w:r w:rsidRPr="00323616">
              <w:rPr>
                <w:sz w:val="21"/>
              </w:rPr>
              <w:t>202</w:t>
            </w:r>
            <w:r w:rsidR="008F4B92" w:rsidRPr="00323616">
              <w:rPr>
                <w:sz w:val="21"/>
              </w:rPr>
              <w:t>5</w:t>
            </w:r>
          </w:p>
        </w:tc>
        <w:tc>
          <w:tcPr>
            <w:tcW w:w="0" w:type="auto"/>
            <w:shd w:val="clear" w:color="auto" w:fill="auto"/>
            <w:vAlign w:val="center"/>
          </w:tcPr>
          <w:p w14:paraId="515FA0BC" w14:textId="77777777" w:rsidR="0004166E" w:rsidRPr="00323616" w:rsidRDefault="0004166E" w:rsidP="003A0788">
            <w:pPr>
              <w:ind w:firstLineChars="0" w:firstLine="0"/>
              <w:jc w:val="center"/>
              <w:rPr>
                <w:sz w:val="21"/>
              </w:rPr>
            </w:pPr>
            <w:r w:rsidRPr="00323616">
              <w:rPr>
                <w:sz w:val="21"/>
              </w:rPr>
              <w:t>Mice</w:t>
            </w:r>
          </w:p>
        </w:tc>
        <w:tc>
          <w:tcPr>
            <w:tcW w:w="0" w:type="auto"/>
            <w:shd w:val="clear" w:color="auto" w:fill="auto"/>
            <w:vAlign w:val="center"/>
          </w:tcPr>
          <w:p w14:paraId="5CA62F5A" w14:textId="77777777" w:rsidR="0004166E" w:rsidRPr="00323616" w:rsidRDefault="0004166E" w:rsidP="003A0788">
            <w:pPr>
              <w:ind w:firstLineChars="0" w:firstLine="0"/>
              <w:jc w:val="center"/>
              <w:rPr>
                <w:sz w:val="21"/>
              </w:rPr>
            </w:pPr>
            <w:r w:rsidRPr="00323616">
              <w:rPr>
                <w:sz w:val="21"/>
              </w:rPr>
              <w:t>C57BL/6</w:t>
            </w:r>
          </w:p>
        </w:tc>
        <w:tc>
          <w:tcPr>
            <w:tcW w:w="1764" w:type="dxa"/>
            <w:shd w:val="clear" w:color="auto" w:fill="auto"/>
            <w:vAlign w:val="center"/>
          </w:tcPr>
          <w:p w14:paraId="6A7900A8" w14:textId="14CAE9B4" w:rsidR="0004166E" w:rsidRPr="00323616" w:rsidRDefault="0004166E" w:rsidP="003A0788">
            <w:pPr>
              <w:ind w:firstLineChars="0" w:firstLine="0"/>
              <w:jc w:val="center"/>
              <w:rPr>
                <w:sz w:val="21"/>
              </w:rPr>
            </w:pPr>
            <w:r w:rsidRPr="00323616">
              <w:rPr>
                <w:sz w:val="21"/>
              </w:rPr>
              <w:t>λ-carrageenan</w:t>
            </w:r>
          </w:p>
        </w:tc>
      </w:tr>
      <w:tr w:rsidR="00323616" w:rsidRPr="00323616" w14:paraId="63737125" w14:textId="77777777" w:rsidTr="00ED54CA">
        <w:trPr>
          <w:jc w:val="center"/>
        </w:trPr>
        <w:tc>
          <w:tcPr>
            <w:tcW w:w="562" w:type="dxa"/>
            <w:shd w:val="clear" w:color="auto" w:fill="auto"/>
            <w:vAlign w:val="center"/>
          </w:tcPr>
          <w:p w14:paraId="0E3084AA" w14:textId="77777777" w:rsidR="0004166E" w:rsidRPr="00323616" w:rsidRDefault="0004166E" w:rsidP="00446919">
            <w:pPr>
              <w:ind w:firstLineChars="0" w:firstLine="0"/>
              <w:jc w:val="left"/>
              <w:rPr>
                <w:sz w:val="21"/>
              </w:rPr>
            </w:pPr>
            <w:r w:rsidRPr="00323616">
              <w:rPr>
                <w:sz w:val="21"/>
              </w:rPr>
              <w:t>35</w:t>
            </w:r>
          </w:p>
        </w:tc>
        <w:tc>
          <w:tcPr>
            <w:tcW w:w="5602" w:type="dxa"/>
            <w:shd w:val="clear" w:color="auto" w:fill="auto"/>
            <w:vAlign w:val="center"/>
          </w:tcPr>
          <w:p w14:paraId="765E30D1" w14:textId="77777777" w:rsidR="0004166E" w:rsidRPr="00323616" w:rsidRDefault="0004166E" w:rsidP="00446919">
            <w:pPr>
              <w:ind w:firstLineChars="0" w:firstLine="0"/>
              <w:jc w:val="left"/>
              <w:rPr>
                <w:sz w:val="21"/>
              </w:rPr>
            </w:pPr>
            <w:r w:rsidRPr="00323616">
              <w:rPr>
                <w:sz w:val="21"/>
                <w:lang w:eastAsia="en-GB"/>
              </w:rPr>
              <w:t xml:space="preserve">Long Y, Ge X, Ma L, Guo J, Zhu Y. </w:t>
            </w:r>
            <w:proofErr w:type="spellStart"/>
            <w:r w:rsidRPr="00323616">
              <w:rPr>
                <w:sz w:val="21"/>
                <w:lang w:eastAsia="en-GB"/>
              </w:rPr>
              <w:t>Dioscin</w:t>
            </w:r>
            <w:proofErr w:type="spellEnd"/>
            <w:r w:rsidRPr="00323616">
              <w:rPr>
                <w:sz w:val="21"/>
                <w:lang w:eastAsia="en-GB"/>
              </w:rPr>
              <w:t xml:space="preserve"> protects against chronic prostatitis through the TLR4/NF-</w:t>
            </w:r>
            <w:proofErr w:type="spellStart"/>
            <w:r w:rsidRPr="00323616">
              <w:rPr>
                <w:sz w:val="21"/>
                <w:lang w:eastAsia="en-GB"/>
              </w:rPr>
              <w:t>κB</w:t>
            </w:r>
            <w:proofErr w:type="spellEnd"/>
            <w:r w:rsidRPr="00323616">
              <w:rPr>
                <w:sz w:val="21"/>
                <w:lang w:eastAsia="en-GB"/>
              </w:rPr>
              <w:t xml:space="preserve"> pathway. Open Med (Wars). 2024 Sep 13;19(1):20241036. </w:t>
            </w:r>
            <w:proofErr w:type="spellStart"/>
            <w:r w:rsidRPr="00323616">
              <w:rPr>
                <w:sz w:val="21"/>
                <w:lang w:eastAsia="en-GB"/>
              </w:rPr>
              <w:t>doi</w:t>
            </w:r>
            <w:proofErr w:type="spellEnd"/>
            <w:r w:rsidRPr="00323616">
              <w:rPr>
                <w:sz w:val="21"/>
                <w:lang w:eastAsia="en-GB"/>
              </w:rPr>
              <w:t>: 10.1515/med-2024-1036. PMID: 39291282; PMCID: PMC11406438.</w:t>
            </w:r>
          </w:p>
        </w:tc>
        <w:tc>
          <w:tcPr>
            <w:tcW w:w="0" w:type="auto"/>
            <w:shd w:val="clear" w:color="auto" w:fill="auto"/>
            <w:vAlign w:val="center"/>
          </w:tcPr>
          <w:p w14:paraId="1683B192" w14:textId="77777777" w:rsidR="0004166E" w:rsidRPr="00323616" w:rsidRDefault="0004166E" w:rsidP="003A0788">
            <w:pPr>
              <w:ind w:firstLineChars="0" w:firstLine="0"/>
              <w:jc w:val="center"/>
              <w:rPr>
                <w:sz w:val="21"/>
              </w:rPr>
            </w:pPr>
            <w:r w:rsidRPr="00323616">
              <w:rPr>
                <w:sz w:val="21"/>
              </w:rPr>
              <w:t>2024</w:t>
            </w:r>
          </w:p>
        </w:tc>
        <w:tc>
          <w:tcPr>
            <w:tcW w:w="0" w:type="auto"/>
            <w:shd w:val="clear" w:color="auto" w:fill="auto"/>
            <w:vAlign w:val="center"/>
          </w:tcPr>
          <w:p w14:paraId="553FFA64"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1275ABB1"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584ED5F8" w14:textId="77777777" w:rsidR="0004166E" w:rsidRPr="00323616" w:rsidRDefault="0004166E" w:rsidP="003A0788">
            <w:pPr>
              <w:ind w:firstLineChars="0" w:firstLine="0"/>
              <w:jc w:val="center"/>
              <w:rPr>
                <w:sz w:val="21"/>
              </w:rPr>
            </w:pPr>
            <w:r w:rsidRPr="00323616">
              <w:rPr>
                <w:sz w:val="21"/>
              </w:rPr>
              <w:t>λ-carrageenan</w:t>
            </w:r>
          </w:p>
        </w:tc>
      </w:tr>
      <w:tr w:rsidR="00323616" w:rsidRPr="00323616" w14:paraId="09E2F3D9" w14:textId="77777777" w:rsidTr="00ED54CA">
        <w:trPr>
          <w:jc w:val="center"/>
        </w:trPr>
        <w:tc>
          <w:tcPr>
            <w:tcW w:w="562" w:type="dxa"/>
            <w:shd w:val="clear" w:color="auto" w:fill="auto"/>
            <w:vAlign w:val="center"/>
          </w:tcPr>
          <w:p w14:paraId="5EC8816A" w14:textId="77777777" w:rsidR="0004166E" w:rsidRPr="00323616" w:rsidRDefault="0004166E" w:rsidP="00446919">
            <w:pPr>
              <w:ind w:firstLineChars="0" w:firstLine="0"/>
              <w:jc w:val="left"/>
              <w:rPr>
                <w:sz w:val="21"/>
              </w:rPr>
            </w:pPr>
            <w:r w:rsidRPr="00323616">
              <w:rPr>
                <w:sz w:val="21"/>
              </w:rPr>
              <w:t>36</w:t>
            </w:r>
          </w:p>
        </w:tc>
        <w:tc>
          <w:tcPr>
            <w:tcW w:w="5602" w:type="dxa"/>
            <w:shd w:val="clear" w:color="auto" w:fill="auto"/>
            <w:vAlign w:val="center"/>
          </w:tcPr>
          <w:p w14:paraId="4D19ABB4" w14:textId="77777777" w:rsidR="0004166E" w:rsidRPr="00323616" w:rsidRDefault="0004166E" w:rsidP="00446919">
            <w:pPr>
              <w:ind w:firstLineChars="0" w:firstLine="0"/>
              <w:jc w:val="left"/>
              <w:rPr>
                <w:sz w:val="21"/>
              </w:rPr>
            </w:pPr>
            <w:r w:rsidRPr="00323616">
              <w:rPr>
                <w:sz w:val="21"/>
              </w:rPr>
              <w:t>Zhao Q, Yang F, Meng L, Chen D, Wang M, Lu X, Chen D, Jiang Y, Xing N. Lycopene attenuates chronic prostatitis/chronic pelvic pain syndrome by inhibiting oxidative stress and inflammation via the interaction of NF-</w:t>
            </w:r>
            <w:proofErr w:type="spellStart"/>
            <w:r w:rsidRPr="00323616">
              <w:rPr>
                <w:sz w:val="21"/>
              </w:rPr>
              <w:t>κB</w:t>
            </w:r>
            <w:proofErr w:type="spellEnd"/>
            <w:r w:rsidRPr="00323616">
              <w:rPr>
                <w:sz w:val="21"/>
              </w:rPr>
              <w:t xml:space="preserve">, MAPKs, and Nrf2 signaling pathways in rats. Andrology. 2020 May;8(3):747-755. </w:t>
            </w:r>
            <w:proofErr w:type="spellStart"/>
            <w:r w:rsidRPr="00323616">
              <w:rPr>
                <w:sz w:val="21"/>
              </w:rPr>
              <w:t>doi</w:t>
            </w:r>
            <w:proofErr w:type="spellEnd"/>
            <w:r w:rsidRPr="00323616">
              <w:rPr>
                <w:sz w:val="21"/>
              </w:rPr>
              <w:t xml:space="preserve">: 10.1111/andr.12747. </w:t>
            </w:r>
            <w:proofErr w:type="spellStart"/>
            <w:r w:rsidRPr="00323616">
              <w:rPr>
                <w:sz w:val="21"/>
              </w:rPr>
              <w:t>Epub</w:t>
            </w:r>
            <w:proofErr w:type="spellEnd"/>
            <w:r w:rsidRPr="00323616">
              <w:rPr>
                <w:sz w:val="21"/>
              </w:rPr>
              <w:t xml:space="preserve"> 2020 Jan 7. PMID: 31880092; PMCID: PMC7317562.</w:t>
            </w:r>
          </w:p>
        </w:tc>
        <w:tc>
          <w:tcPr>
            <w:tcW w:w="0" w:type="auto"/>
            <w:shd w:val="clear" w:color="auto" w:fill="auto"/>
            <w:vAlign w:val="center"/>
          </w:tcPr>
          <w:p w14:paraId="6CDCFD51" w14:textId="77777777" w:rsidR="0004166E" w:rsidRPr="00323616" w:rsidRDefault="0004166E" w:rsidP="003A0788">
            <w:pPr>
              <w:ind w:firstLineChars="0" w:firstLine="0"/>
              <w:jc w:val="center"/>
              <w:rPr>
                <w:sz w:val="21"/>
              </w:rPr>
            </w:pPr>
            <w:r w:rsidRPr="00323616">
              <w:rPr>
                <w:sz w:val="21"/>
              </w:rPr>
              <w:t>2020</w:t>
            </w:r>
          </w:p>
        </w:tc>
        <w:tc>
          <w:tcPr>
            <w:tcW w:w="0" w:type="auto"/>
            <w:shd w:val="clear" w:color="auto" w:fill="auto"/>
            <w:vAlign w:val="center"/>
          </w:tcPr>
          <w:p w14:paraId="74EEFFF6"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0FDE842B"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012880D4" w14:textId="477456A9" w:rsidR="0004166E" w:rsidRPr="00323616" w:rsidRDefault="0004166E" w:rsidP="003A0788">
            <w:pPr>
              <w:ind w:firstLineChars="0" w:firstLine="0"/>
              <w:jc w:val="center"/>
              <w:rPr>
                <w:sz w:val="21"/>
              </w:rPr>
            </w:pPr>
            <w:r w:rsidRPr="00323616">
              <w:rPr>
                <w:sz w:val="21"/>
              </w:rPr>
              <w:t>CFA</w:t>
            </w:r>
          </w:p>
        </w:tc>
      </w:tr>
      <w:tr w:rsidR="00323616" w:rsidRPr="00323616" w14:paraId="6A8BBB56" w14:textId="77777777" w:rsidTr="00ED54CA">
        <w:trPr>
          <w:jc w:val="center"/>
        </w:trPr>
        <w:tc>
          <w:tcPr>
            <w:tcW w:w="562" w:type="dxa"/>
            <w:shd w:val="clear" w:color="auto" w:fill="auto"/>
            <w:vAlign w:val="center"/>
          </w:tcPr>
          <w:p w14:paraId="62B19376" w14:textId="77777777" w:rsidR="0004166E" w:rsidRPr="00323616" w:rsidRDefault="0004166E" w:rsidP="00446919">
            <w:pPr>
              <w:ind w:firstLineChars="0" w:firstLine="0"/>
              <w:jc w:val="left"/>
              <w:rPr>
                <w:sz w:val="21"/>
              </w:rPr>
            </w:pPr>
            <w:r w:rsidRPr="00323616">
              <w:rPr>
                <w:sz w:val="21"/>
              </w:rPr>
              <w:t>37</w:t>
            </w:r>
          </w:p>
        </w:tc>
        <w:tc>
          <w:tcPr>
            <w:tcW w:w="5602" w:type="dxa"/>
            <w:shd w:val="clear" w:color="auto" w:fill="auto"/>
            <w:vAlign w:val="center"/>
          </w:tcPr>
          <w:p w14:paraId="51731415" w14:textId="77777777" w:rsidR="0004166E" w:rsidRPr="00323616" w:rsidRDefault="0004166E" w:rsidP="00446919">
            <w:pPr>
              <w:ind w:firstLineChars="0" w:firstLine="0"/>
              <w:jc w:val="left"/>
              <w:rPr>
                <w:sz w:val="21"/>
              </w:rPr>
            </w:pPr>
            <w:r w:rsidRPr="00323616">
              <w:rPr>
                <w:sz w:val="21"/>
              </w:rPr>
              <w:t xml:space="preserve">Yang X, Chen Q, Ma M, </w:t>
            </w:r>
            <w:proofErr w:type="spellStart"/>
            <w:r w:rsidRPr="00323616">
              <w:rPr>
                <w:sz w:val="21"/>
              </w:rPr>
              <w:t>Xie</w:t>
            </w:r>
            <w:proofErr w:type="spellEnd"/>
            <w:r w:rsidRPr="00323616">
              <w:rPr>
                <w:sz w:val="21"/>
              </w:rPr>
              <w:t xml:space="preserve"> W, Gong B, Huang Y, Li Y, Liu S, Hu J, Liang S, Chen J, Liu F, Sun T. Expression and Regulation of Brain Natriuretic Peptide and Natriuretic Peptide Receptor A (NPR-A) in L6-S1 Dorsal Root Ganglia in a Rat Model of Chronic Nonbacterial Prostatitis. Med Sci </w:t>
            </w:r>
            <w:proofErr w:type="spellStart"/>
            <w:r w:rsidRPr="00323616">
              <w:rPr>
                <w:sz w:val="21"/>
              </w:rPr>
              <w:t>Monit</w:t>
            </w:r>
            <w:proofErr w:type="spellEnd"/>
            <w:r w:rsidRPr="00323616">
              <w:rPr>
                <w:sz w:val="21"/>
              </w:rPr>
              <w:t xml:space="preserve">. 2019 Nov </w:t>
            </w:r>
            <w:proofErr w:type="gramStart"/>
            <w:r w:rsidRPr="00323616">
              <w:rPr>
                <w:sz w:val="21"/>
              </w:rPr>
              <w:t>28;25:9042</w:t>
            </w:r>
            <w:proofErr w:type="gramEnd"/>
            <w:r w:rsidRPr="00323616">
              <w:rPr>
                <w:sz w:val="21"/>
              </w:rPr>
              <w:t xml:space="preserve">-9047. </w:t>
            </w:r>
            <w:proofErr w:type="spellStart"/>
            <w:r w:rsidRPr="00323616">
              <w:rPr>
                <w:sz w:val="21"/>
              </w:rPr>
              <w:t>doi</w:t>
            </w:r>
            <w:proofErr w:type="spellEnd"/>
            <w:r w:rsidRPr="00323616">
              <w:rPr>
                <w:sz w:val="21"/>
              </w:rPr>
              <w:t>: 10.12659/MSM.915619. PMID: 31777403; PMCID: PMC6900924.</w:t>
            </w:r>
          </w:p>
        </w:tc>
        <w:tc>
          <w:tcPr>
            <w:tcW w:w="0" w:type="auto"/>
            <w:shd w:val="clear" w:color="auto" w:fill="auto"/>
            <w:vAlign w:val="center"/>
          </w:tcPr>
          <w:p w14:paraId="46D655AD" w14:textId="77777777" w:rsidR="0004166E" w:rsidRPr="00323616" w:rsidRDefault="0004166E" w:rsidP="003A0788">
            <w:pPr>
              <w:ind w:firstLineChars="0" w:firstLine="0"/>
              <w:jc w:val="center"/>
              <w:rPr>
                <w:sz w:val="21"/>
              </w:rPr>
            </w:pPr>
            <w:r w:rsidRPr="00323616">
              <w:rPr>
                <w:sz w:val="21"/>
              </w:rPr>
              <w:t>2019</w:t>
            </w:r>
          </w:p>
        </w:tc>
        <w:tc>
          <w:tcPr>
            <w:tcW w:w="0" w:type="auto"/>
            <w:shd w:val="clear" w:color="auto" w:fill="auto"/>
            <w:vAlign w:val="center"/>
          </w:tcPr>
          <w:p w14:paraId="27A1A4D7"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7F3DA185"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6DC99CA8" w14:textId="77777777" w:rsidR="0004166E" w:rsidRPr="00323616" w:rsidRDefault="0004166E" w:rsidP="003A0788">
            <w:pPr>
              <w:ind w:firstLineChars="0" w:firstLine="0"/>
              <w:jc w:val="center"/>
              <w:rPr>
                <w:sz w:val="21"/>
              </w:rPr>
            </w:pPr>
            <w:r w:rsidRPr="00323616">
              <w:rPr>
                <w:sz w:val="21"/>
              </w:rPr>
              <w:t>CFA</w:t>
            </w:r>
          </w:p>
        </w:tc>
      </w:tr>
      <w:tr w:rsidR="00323616" w:rsidRPr="00323616" w14:paraId="1C6F563D" w14:textId="77777777" w:rsidTr="00ED54CA">
        <w:trPr>
          <w:jc w:val="center"/>
        </w:trPr>
        <w:tc>
          <w:tcPr>
            <w:tcW w:w="562" w:type="dxa"/>
            <w:shd w:val="clear" w:color="auto" w:fill="auto"/>
            <w:vAlign w:val="center"/>
          </w:tcPr>
          <w:p w14:paraId="0D9EB813" w14:textId="77777777" w:rsidR="0004166E" w:rsidRPr="00323616" w:rsidRDefault="0004166E" w:rsidP="00446919">
            <w:pPr>
              <w:ind w:firstLineChars="0" w:firstLine="0"/>
              <w:jc w:val="left"/>
              <w:rPr>
                <w:sz w:val="21"/>
              </w:rPr>
            </w:pPr>
            <w:r w:rsidRPr="00323616">
              <w:rPr>
                <w:sz w:val="21"/>
              </w:rPr>
              <w:t>38</w:t>
            </w:r>
          </w:p>
        </w:tc>
        <w:tc>
          <w:tcPr>
            <w:tcW w:w="5602" w:type="dxa"/>
            <w:shd w:val="clear" w:color="auto" w:fill="auto"/>
            <w:vAlign w:val="center"/>
          </w:tcPr>
          <w:p w14:paraId="1D085E9C" w14:textId="77777777" w:rsidR="0004166E" w:rsidRPr="00323616" w:rsidRDefault="0004166E" w:rsidP="00446919">
            <w:pPr>
              <w:ind w:firstLineChars="0" w:firstLine="0"/>
              <w:jc w:val="left"/>
              <w:rPr>
                <w:sz w:val="21"/>
              </w:rPr>
            </w:pPr>
            <w:r w:rsidRPr="00323616">
              <w:rPr>
                <w:sz w:val="21"/>
              </w:rPr>
              <w:t xml:space="preserve">Yang F, Meng L, Han P, Chen D, Wang M, Jiang Y, Wu Y, Wu Y, Xing N. New therapy with XLQ® to suppress chronic prostatitis through its anti-inflammatory and antioxidative activities. J Cell Physiol. 2019 Aug;234(10):17570-17577. </w:t>
            </w:r>
            <w:proofErr w:type="spellStart"/>
            <w:r w:rsidRPr="00323616">
              <w:rPr>
                <w:sz w:val="21"/>
              </w:rPr>
              <w:t>doi</w:t>
            </w:r>
            <w:proofErr w:type="spellEnd"/>
            <w:r w:rsidRPr="00323616">
              <w:rPr>
                <w:sz w:val="21"/>
              </w:rPr>
              <w:t xml:space="preserve">: </w:t>
            </w:r>
            <w:r w:rsidRPr="00323616">
              <w:rPr>
                <w:sz w:val="21"/>
              </w:rPr>
              <w:lastRenderedPageBreak/>
              <w:t xml:space="preserve">10.1002/jcp.28380. </w:t>
            </w:r>
            <w:proofErr w:type="spellStart"/>
            <w:r w:rsidRPr="00323616">
              <w:rPr>
                <w:sz w:val="21"/>
              </w:rPr>
              <w:t>Epub</w:t>
            </w:r>
            <w:proofErr w:type="spellEnd"/>
            <w:r w:rsidRPr="00323616">
              <w:rPr>
                <w:sz w:val="21"/>
              </w:rPr>
              <w:t xml:space="preserve"> 2019 Feb 20. PMID: 30790289.</w:t>
            </w:r>
          </w:p>
        </w:tc>
        <w:tc>
          <w:tcPr>
            <w:tcW w:w="0" w:type="auto"/>
            <w:shd w:val="clear" w:color="auto" w:fill="auto"/>
            <w:vAlign w:val="center"/>
          </w:tcPr>
          <w:p w14:paraId="652258DE" w14:textId="77777777" w:rsidR="0004166E" w:rsidRPr="00323616" w:rsidRDefault="0004166E" w:rsidP="003A0788">
            <w:pPr>
              <w:ind w:firstLineChars="0" w:firstLine="0"/>
              <w:jc w:val="center"/>
              <w:rPr>
                <w:sz w:val="21"/>
              </w:rPr>
            </w:pPr>
            <w:r w:rsidRPr="00323616">
              <w:rPr>
                <w:sz w:val="21"/>
              </w:rPr>
              <w:lastRenderedPageBreak/>
              <w:t>2019</w:t>
            </w:r>
          </w:p>
        </w:tc>
        <w:tc>
          <w:tcPr>
            <w:tcW w:w="0" w:type="auto"/>
            <w:shd w:val="clear" w:color="auto" w:fill="auto"/>
            <w:vAlign w:val="center"/>
          </w:tcPr>
          <w:p w14:paraId="71B82073"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3FC1D9E2"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7BAFA58F" w14:textId="77777777" w:rsidR="0004166E" w:rsidRPr="00323616" w:rsidRDefault="0004166E" w:rsidP="003A0788">
            <w:pPr>
              <w:ind w:firstLineChars="0" w:firstLine="0"/>
              <w:jc w:val="center"/>
              <w:rPr>
                <w:sz w:val="21"/>
              </w:rPr>
            </w:pPr>
            <w:r w:rsidRPr="00323616">
              <w:rPr>
                <w:sz w:val="21"/>
              </w:rPr>
              <w:t>CFA</w:t>
            </w:r>
          </w:p>
        </w:tc>
      </w:tr>
      <w:tr w:rsidR="00323616" w:rsidRPr="00323616" w14:paraId="228A47D5" w14:textId="77777777" w:rsidTr="00ED54CA">
        <w:trPr>
          <w:trHeight w:val="920"/>
          <w:jc w:val="center"/>
        </w:trPr>
        <w:tc>
          <w:tcPr>
            <w:tcW w:w="562" w:type="dxa"/>
            <w:shd w:val="clear" w:color="auto" w:fill="auto"/>
            <w:vAlign w:val="center"/>
          </w:tcPr>
          <w:p w14:paraId="764C1C3A" w14:textId="77777777" w:rsidR="0004166E" w:rsidRPr="00323616" w:rsidRDefault="0004166E" w:rsidP="00446919">
            <w:pPr>
              <w:ind w:firstLineChars="0" w:firstLine="0"/>
              <w:jc w:val="left"/>
              <w:rPr>
                <w:sz w:val="21"/>
                <w:lang w:eastAsia="en-GB"/>
              </w:rPr>
            </w:pPr>
            <w:r w:rsidRPr="00323616">
              <w:rPr>
                <w:sz w:val="21"/>
                <w:lang w:eastAsia="en-GB"/>
              </w:rPr>
              <w:t>39</w:t>
            </w:r>
          </w:p>
        </w:tc>
        <w:tc>
          <w:tcPr>
            <w:tcW w:w="5602" w:type="dxa"/>
            <w:shd w:val="clear" w:color="auto" w:fill="auto"/>
            <w:vAlign w:val="center"/>
            <w:hideMark/>
          </w:tcPr>
          <w:p w14:paraId="60E3D481" w14:textId="77777777" w:rsidR="0004166E" w:rsidRPr="00323616" w:rsidRDefault="0004166E" w:rsidP="00446919">
            <w:pPr>
              <w:ind w:firstLineChars="0" w:firstLine="0"/>
              <w:jc w:val="left"/>
              <w:rPr>
                <w:sz w:val="21"/>
                <w:lang w:eastAsia="en-GB"/>
              </w:rPr>
            </w:pPr>
            <w:r w:rsidRPr="00323616">
              <w:rPr>
                <w:sz w:val="21"/>
                <w:lang w:eastAsia="en-GB"/>
              </w:rPr>
              <w:t>Meng LQ, Yang FY, Wang MS, Shi BK, Chen DX, Chen D, Zhou Q, He QB, Ma LX, Cheng WL, Xing NZ. Quercetin protects against chronic prostatitis in rat model through NF-</w:t>
            </w:r>
            <w:proofErr w:type="spellStart"/>
            <w:r w:rsidRPr="00323616">
              <w:rPr>
                <w:sz w:val="21"/>
                <w:lang w:eastAsia="en-GB"/>
              </w:rPr>
              <w:t>κB</w:t>
            </w:r>
            <w:proofErr w:type="spellEnd"/>
            <w:r w:rsidRPr="00323616">
              <w:rPr>
                <w:sz w:val="21"/>
                <w:lang w:eastAsia="en-GB"/>
              </w:rPr>
              <w:t xml:space="preserve"> and MAPK signaling pathways. Prostate. 2018 Aug;78(11):790-800. </w:t>
            </w:r>
            <w:proofErr w:type="spellStart"/>
            <w:r w:rsidRPr="00323616">
              <w:rPr>
                <w:sz w:val="21"/>
                <w:lang w:eastAsia="en-GB"/>
              </w:rPr>
              <w:t>doi</w:t>
            </w:r>
            <w:proofErr w:type="spellEnd"/>
            <w:r w:rsidRPr="00323616">
              <w:rPr>
                <w:sz w:val="21"/>
                <w:lang w:eastAsia="en-GB"/>
              </w:rPr>
              <w:t xml:space="preserve">: 10.1002/pros.23536. </w:t>
            </w:r>
            <w:proofErr w:type="spellStart"/>
            <w:r w:rsidRPr="00323616">
              <w:rPr>
                <w:sz w:val="21"/>
                <w:lang w:eastAsia="en-GB"/>
              </w:rPr>
              <w:t>Epub</w:t>
            </w:r>
            <w:proofErr w:type="spellEnd"/>
            <w:r w:rsidRPr="00323616">
              <w:rPr>
                <w:sz w:val="21"/>
                <w:lang w:eastAsia="en-GB"/>
              </w:rPr>
              <w:t xml:space="preserve"> 2018 Apr 13. PMID: 29654614.</w:t>
            </w:r>
          </w:p>
        </w:tc>
        <w:tc>
          <w:tcPr>
            <w:tcW w:w="0" w:type="auto"/>
            <w:shd w:val="clear" w:color="auto" w:fill="auto"/>
            <w:vAlign w:val="center"/>
            <w:hideMark/>
          </w:tcPr>
          <w:p w14:paraId="1F5C4763" w14:textId="77777777" w:rsidR="0004166E" w:rsidRPr="00323616" w:rsidRDefault="0004166E" w:rsidP="003A0788">
            <w:pPr>
              <w:ind w:firstLineChars="0" w:firstLine="0"/>
              <w:jc w:val="center"/>
              <w:rPr>
                <w:sz w:val="21"/>
                <w:lang w:eastAsia="en-GB"/>
              </w:rPr>
            </w:pPr>
            <w:r w:rsidRPr="00323616">
              <w:rPr>
                <w:sz w:val="21"/>
              </w:rPr>
              <w:t>2018</w:t>
            </w:r>
          </w:p>
        </w:tc>
        <w:tc>
          <w:tcPr>
            <w:tcW w:w="0" w:type="auto"/>
            <w:shd w:val="clear" w:color="auto" w:fill="auto"/>
            <w:vAlign w:val="center"/>
          </w:tcPr>
          <w:p w14:paraId="322B515F"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42DD6A06"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7B0C50F2" w14:textId="552D7B0B" w:rsidR="0004166E" w:rsidRPr="00323616" w:rsidRDefault="0004166E" w:rsidP="003A0788">
            <w:pPr>
              <w:ind w:firstLineChars="0" w:firstLine="0"/>
              <w:jc w:val="center"/>
              <w:rPr>
                <w:sz w:val="21"/>
                <w:lang w:eastAsia="en-GB"/>
              </w:rPr>
            </w:pPr>
            <w:r w:rsidRPr="00323616">
              <w:rPr>
                <w:sz w:val="21"/>
              </w:rPr>
              <w:t>CFA</w:t>
            </w:r>
          </w:p>
        </w:tc>
      </w:tr>
      <w:tr w:rsidR="00323616" w:rsidRPr="00323616" w14:paraId="2E457680" w14:textId="77777777" w:rsidTr="00ED54CA">
        <w:trPr>
          <w:trHeight w:val="738"/>
          <w:jc w:val="center"/>
        </w:trPr>
        <w:tc>
          <w:tcPr>
            <w:tcW w:w="562" w:type="dxa"/>
            <w:shd w:val="clear" w:color="auto" w:fill="auto"/>
            <w:vAlign w:val="center"/>
          </w:tcPr>
          <w:p w14:paraId="2DF269DB" w14:textId="77777777" w:rsidR="0004166E" w:rsidRPr="00323616" w:rsidRDefault="0004166E" w:rsidP="00446919">
            <w:pPr>
              <w:ind w:firstLineChars="0" w:firstLine="0"/>
              <w:jc w:val="left"/>
              <w:rPr>
                <w:sz w:val="21"/>
                <w:lang w:eastAsia="en-GB"/>
              </w:rPr>
            </w:pPr>
            <w:r w:rsidRPr="00323616">
              <w:rPr>
                <w:sz w:val="21"/>
                <w:lang w:eastAsia="en-GB"/>
              </w:rPr>
              <w:t>40</w:t>
            </w:r>
          </w:p>
        </w:tc>
        <w:tc>
          <w:tcPr>
            <w:tcW w:w="5602" w:type="dxa"/>
            <w:shd w:val="clear" w:color="auto" w:fill="auto"/>
            <w:vAlign w:val="center"/>
            <w:hideMark/>
          </w:tcPr>
          <w:p w14:paraId="47D3C83B" w14:textId="77777777" w:rsidR="0004166E" w:rsidRPr="00323616" w:rsidRDefault="0004166E" w:rsidP="00446919">
            <w:pPr>
              <w:ind w:firstLineChars="0" w:firstLine="0"/>
              <w:jc w:val="left"/>
              <w:rPr>
                <w:sz w:val="21"/>
                <w:lang w:eastAsia="en-GB"/>
              </w:rPr>
            </w:pPr>
            <w:r w:rsidRPr="00323616">
              <w:rPr>
                <w:sz w:val="21"/>
                <w:lang w:eastAsia="en-GB"/>
              </w:rPr>
              <w:t xml:space="preserve">Lin L, Zhu BP, Cai L. Therapeutic effect of melittin on a rat model of chronic prostatitis induced by Complete Freund's Adjuvant. Biomed </w:t>
            </w:r>
            <w:proofErr w:type="spellStart"/>
            <w:r w:rsidRPr="00323616">
              <w:rPr>
                <w:sz w:val="21"/>
                <w:lang w:eastAsia="en-GB"/>
              </w:rPr>
              <w:t>Pharmacother</w:t>
            </w:r>
            <w:proofErr w:type="spellEnd"/>
            <w:r w:rsidRPr="00323616">
              <w:rPr>
                <w:sz w:val="21"/>
                <w:lang w:eastAsia="en-GB"/>
              </w:rPr>
              <w:t xml:space="preserve">. 2017 </w:t>
            </w:r>
            <w:proofErr w:type="gramStart"/>
            <w:r w:rsidRPr="00323616">
              <w:rPr>
                <w:sz w:val="21"/>
                <w:lang w:eastAsia="en-GB"/>
              </w:rPr>
              <w:t>Jun;90:921</w:t>
            </w:r>
            <w:proofErr w:type="gramEnd"/>
            <w:r w:rsidRPr="00323616">
              <w:rPr>
                <w:sz w:val="21"/>
                <w:lang w:eastAsia="en-GB"/>
              </w:rPr>
              <w:t xml:space="preserve">-927. </w:t>
            </w:r>
            <w:proofErr w:type="spellStart"/>
            <w:r w:rsidRPr="00323616">
              <w:rPr>
                <w:sz w:val="21"/>
                <w:lang w:eastAsia="en-GB"/>
              </w:rPr>
              <w:t>doi</w:t>
            </w:r>
            <w:proofErr w:type="spellEnd"/>
            <w:r w:rsidRPr="00323616">
              <w:rPr>
                <w:sz w:val="21"/>
                <w:lang w:eastAsia="en-GB"/>
              </w:rPr>
              <w:t xml:space="preserve">: 10.1016/j.biopha.2017.04.055. </w:t>
            </w:r>
            <w:proofErr w:type="spellStart"/>
            <w:r w:rsidRPr="00323616">
              <w:rPr>
                <w:sz w:val="21"/>
                <w:lang w:eastAsia="en-GB"/>
              </w:rPr>
              <w:t>Epub</w:t>
            </w:r>
            <w:proofErr w:type="spellEnd"/>
            <w:r w:rsidRPr="00323616">
              <w:rPr>
                <w:sz w:val="21"/>
                <w:lang w:eastAsia="en-GB"/>
              </w:rPr>
              <w:t xml:space="preserve"> 2017 Apr 22. PMID: 28441718.</w:t>
            </w:r>
          </w:p>
        </w:tc>
        <w:tc>
          <w:tcPr>
            <w:tcW w:w="0" w:type="auto"/>
            <w:shd w:val="clear" w:color="auto" w:fill="auto"/>
            <w:vAlign w:val="center"/>
            <w:hideMark/>
          </w:tcPr>
          <w:p w14:paraId="22B558D3" w14:textId="77777777" w:rsidR="0004166E" w:rsidRPr="00323616" w:rsidRDefault="0004166E" w:rsidP="003A0788">
            <w:pPr>
              <w:ind w:firstLineChars="0" w:firstLine="0"/>
              <w:jc w:val="center"/>
              <w:rPr>
                <w:sz w:val="21"/>
                <w:lang w:eastAsia="en-GB"/>
              </w:rPr>
            </w:pPr>
            <w:r w:rsidRPr="00323616">
              <w:rPr>
                <w:sz w:val="21"/>
              </w:rPr>
              <w:t>2017</w:t>
            </w:r>
          </w:p>
        </w:tc>
        <w:tc>
          <w:tcPr>
            <w:tcW w:w="0" w:type="auto"/>
            <w:shd w:val="clear" w:color="auto" w:fill="auto"/>
            <w:vAlign w:val="center"/>
          </w:tcPr>
          <w:p w14:paraId="221D64E1"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5CB3D77D"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2EF5FF07" w14:textId="4CD6332E" w:rsidR="0004166E" w:rsidRPr="00323616" w:rsidRDefault="0004166E" w:rsidP="003A0788">
            <w:pPr>
              <w:ind w:firstLineChars="0" w:firstLine="0"/>
              <w:jc w:val="center"/>
              <w:rPr>
                <w:sz w:val="21"/>
                <w:lang w:eastAsia="en-GB"/>
              </w:rPr>
            </w:pPr>
            <w:r w:rsidRPr="00323616">
              <w:rPr>
                <w:sz w:val="21"/>
              </w:rPr>
              <w:t>CFA</w:t>
            </w:r>
          </w:p>
        </w:tc>
      </w:tr>
      <w:tr w:rsidR="00323616" w:rsidRPr="00323616" w14:paraId="62350C7B" w14:textId="77777777" w:rsidTr="00ED54CA">
        <w:trPr>
          <w:trHeight w:val="667"/>
          <w:jc w:val="center"/>
        </w:trPr>
        <w:tc>
          <w:tcPr>
            <w:tcW w:w="562" w:type="dxa"/>
            <w:shd w:val="clear" w:color="auto" w:fill="auto"/>
            <w:vAlign w:val="center"/>
          </w:tcPr>
          <w:p w14:paraId="39DFE6DD" w14:textId="77777777" w:rsidR="0004166E" w:rsidRPr="00323616" w:rsidRDefault="0004166E" w:rsidP="00446919">
            <w:pPr>
              <w:ind w:firstLineChars="0" w:firstLine="0"/>
              <w:jc w:val="left"/>
              <w:rPr>
                <w:sz w:val="21"/>
                <w:lang w:eastAsia="en-GB"/>
              </w:rPr>
            </w:pPr>
            <w:r w:rsidRPr="00323616">
              <w:rPr>
                <w:sz w:val="21"/>
                <w:lang w:eastAsia="en-GB"/>
              </w:rPr>
              <w:t>41</w:t>
            </w:r>
          </w:p>
        </w:tc>
        <w:tc>
          <w:tcPr>
            <w:tcW w:w="5602" w:type="dxa"/>
            <w:shd w:val="clear" w:color="auto" w:fill="auto"/>
            <w:vAlign w:val="center"/>
            <w:hideMark/>
          </w:tcPr>
          <w:p w14:paraId="5DA8885F" w14:textId="77777777" w:rsidR="0004166E" w:rsidRPr="00323616" w:rsidRDefault="0004166E" w:rsidP="00446919">
            <w:pPr>
              <w:ind w:firstLineChars="0" w:firstLine="0"/>
              <w:jc w:val="left"/>
              <w:rPr>
                <w:sz w:val="21"/>
                <w:lang w:eastAsia="en-GB"/>
              </w:rPr>
            </w:pPr>
            <w:r w:rsidRPr="00323616">
              <w:rPr>
                <w:sz w:val="21"/>
                <w:lang w:eastAsia="en-GB"/>
              </w:rPr>
              <w:t xml:space="preserve">Zhang H, Liu L, Yang Z, Pan J, Chen Z, Fang Q, Li W, Li L, Lu G, Zhou Z. P2X7 receptor mediates activation of microglial cells in prostate of chemically irritated rats. Int </w:t>
            </w:r>
            <w:proofErr w:type="spellStart"/>
            <w:r w:rsidRPr="00323616">
              <w:rPr>
                <w:sz w:val="21"/>
                <w:lang w:eastAsia="en-GB"/>
              </w:rPr>
              <w:t>Braz</w:t>
            </w:r>
            <w:proofErr w:type="spellEnd"/>
            <w:r w:rsidRPr="00323616">
              <w:rPr>
                <w:sz w:val="21"/>
                <w:lang w:eastAsia="en-GB"/>
              </w:rPr>
              <w:t xml:space="preserve"> J Urol. 2013 Mar-Apr;39(2):276-85. </w:t>
            </w:r>
            <w:proofErr w:type="spellStart"/>
            <w:r w:rsidRPr="00323616">
              <w:rPr>
                <w:sz w:val="21"/>
                <w:lang w:eastAsia="en-GB"/>
              </w:rPr>
              <w:t>doi</w:t>
            </w:r>
            <w:proofErr w:type="spellEnd"/>
            <w:r w:rsidRPr="00323616">
              <w:rPr>
                <w:sz w:val="21"/>
                <w:lang w:eastAsia="en-GB"/>
              </w:rPr>
              <w:t>: 10.1590/S1677-5538.IBJU.2013.02.17. PMID: 23683674.</w:t>
            </w:r>
          </w:p>
        </w:tc>
        <w:tc>
          <w:tcPr>
            <w:tcW w:w="0" w:type="auto"/>
            <w:shd w:val="clear" w:color="auto" w:fill="auto"/>
            <w:vAlign w:val="center"/>
            <w:hideMark/>
          </w:tcPr>
          <w:p w14:paraId="2584876B" w14:textId="77777777" w:rsidR="0004166E" w:rsidRPr="00323616" w:rsidRDefault="0004166E" w:rsidP="003A0788">
            <w:pPr>
              <w:ind w:firstLineChars="0" w:firstLine="0"/>
              <w:jc w:val="center"/>
              <w:rPr>
                <w:sz w:val="21"/>
                <w:lang w:eastAsia="en-GB"/>
              </w:rPr>
            </w:pPr>
            <w:r w:rsidRPr="00323616">
              <w:rPr>
                <w:sz w:val="21"/>
              </w:rPr>
              <w:t>2013</w:t>
            </w:r>
          </w:p>
        </w:tc>
        <w:tc>
          <w:tcPr>
            <w:tcW w:w="0" w:type="auto"/>
            <w:shd w:val="clear" w:color="auto" w:fill="auto"/>
            <w:vAlign w:val="center"/>
          </w:tcPr>
          <w:p w14:paraId="684BE4B7"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4292404F"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05FD51BA" w14:textId="507651EA" w:rsidR="0004166E" w:rsidRPr="00323616" w:rsidRDefault="0004166E" w:rsidP="003A0788">
            <w:pPr>
              <w:ind w:firstLineChars="0" w:firstLine="0"/>
              <w:jc w:val="center"/>
              <w:rPr>
                <w:sz w:val="21"/>
                <w:lang w:eastAsia="en-GB"/>
              </w:rPr>
            </w:pPr>
            <w:r w:rsidRPr="00323616">
              <w:rPr>
                <w:sz w:val="21"/>
              </w:rPr>
              <w:t>CFA</w:t>
            </w:r>
          </w:p>
        </w:tc>
      </w:tr>
      <w:tr w:rsidR="00323616" w:rsidRPr="00323616" w14:paraId="582833C0" w14:textId="77777777" w:rsidTr="00ED54CA">
        <w:trPr>
          <w:trHeight w:val="975"/>
          <w:jc w:val="center"/>
        </w:trPr>
        <w:tc>
          <w:tcPr>
            <w:tcW w:w="562" w:type="dxa"/>
            <w:shd w:val="clear" w:color="auto" w:fill="auto"/>
            <w:vAlign w:val="center"/>
          </w:tcPr>
          <w:p w14:paraId="282CC891" w14:textId="77777777" w:rsidR="0004166E" w:rsidRPr="00323616" w:rsidRDefault="0004166E" w:rsidP="00446919">
            <w:pPr>
              <w:ind w:firstLineChars="0" w:firstLine="0"/>
              <w:jc w:val="left"/>
              <w:rPr>
                <w:sz w:val="21"/>
                <w:lang w:eastAsia="en-GB"/>
              </w:rPr>
            </w:pPr>
            <w:r w:rsidRPr="00323616">
              <w:rPr>
                <w:sz w:val="21"/>
                <w:lang w:eastAsia="en-GB"/>
              </w:rPr>
              <w:t>42</w:t>
            </w:r>
          </w:p>
        </w:tc>
        <w:tc>
          <w:tcPr>
            <w:tcW w:w="5602" w:type="dxa"/>
            <w:shd w:val="clear" w:color="auto" w:fill="auto"/>
            <w:vAlign w:val="center"/>
            <w:hideMark/>
          </w:tcPr>
          <w:p w14:paraId="59171C25" w14:textId="77777777" w:rsidR="0004166E" w:rsidRPr="00323616" w:rsidRDefault="0004166E" w:rsidP="00446919">
            <w:pPr>
              <w:ind w:firstLineChars="0" w:firstLine="0"/>
              <w:jc w:val="left"/>
              <w:rPr>
                <w:sz w:val="21"/>
                <w:lang w:eastAsia="en-GB"/>
              </w:rPr>
            </w:pPr>
            <w:r w:rsidRPr="00323616">
              <w:rPr>
                <w:sz w:val="21"/>
                <w:lang w:eastAsia="en-GB"/>
              </w:rPr>
              <w:t xml:space="preserve">Zhang H, Liu L, Lu G, Chen Z, Fang Q, Yang Z, Li L, Li W, Song B, Zhou Z. Chemical irritation of the prostate sensitizes </w:t>
            </w:r>
            <w:proofErr w:type="gramStart"/>
            <w:r w:rsidRPr="00323616">
              <w:rPr>
                <w:sz w:val="21"/>
                <w:lang w:eastAsia="en-GB"/>
              </w:rPr>
              <w:t>P(</w:t>
            </w:r>
            <w:proofErr w:type="gramEnd"/>
            <w:r w:rsidRPr="00323616">
              <w:rPr>
                <w:sz w:val="21"/>
                <w:lang w:eastAsia="en-GB"/>
              </w:rPr>
              <w:t xml:space="preserve">2)X(3) receptor-mediated responses in rat dorsal root ganglion neurons. </w:t>
            </w:r>
            <w:proofErr w:type="spellStart"/>
            <w:r w:rsidRPr="00323616">
              <w:rPr>
                <w:sz w:val="21"/>
                <w:lang w:eastAsia="en-GB"/>
              </w:rPr>
              <w:t>Neurourol</w:t>
            </w:r>
            <w:proofErr w:type="spellEnd"/>
            <w:r w:rsidRPr="00323616">
              <w:rPr>
                <w:sz w:val="21"/>
                <w:lang w:eastAsia="en-GB"/>
              </w:rPr>
              <w:t xml:space="preserve"> </w:t>
            </w:r>
            <w:proofErr w:type="spellStart"/>
            <w:r w:rsidRPr="00323616">
              <w:rPr>
                <w:sz w:val="21"/>
                <w:lang w:eastAsia="en-GB"/>
              </w:rPr>
              <w:t>Urodyn</w:t>
            </w:r>
            <w:proofErr w:type="spellEnd"/>
            <w:r w:rsidRPr="00323616">
              <w:rPr>
                <w:sz w:val="21"/>
                <w:lang w:eastAsia="en-GB"/>
              </w:rPr>
              <w:t xml:space="preserve">. 2011 Apr;30(4):612-8. </w:t>
            </w:r>
            <w:proofErr w:type="spellStart"/>
            <w:r w:rsidRPr="00323616">
              <w:rPr>
                <w:sz w:val="21"/>
                <w:lang w:eastAsia="en-GB"/>
              </w:rPr>
              <w:t>doi</w:t>
            </w:r>
            <w:proofErr w:type="spellEnd"/>
            <w:r w:rsidRPr="00323616">
              <w:rPr>
                <w:sz w:val="21"/>
                <w:lang w:eastAsia="en-GB"/>
              </w:rPr>
              <w:t xml:space="preserve">: 10.1002/nau.21060. </w:t>
            </w:r>
            <w:proofErr w:type="spellStart"/>
            <w:r w:rsidRPr="00323616">
              <w:rPr>
                <w:sz w:val="21"/>
                <w:lang w:eastAsia="en-GB"/>
              </w:rPr>
              <w:t>Epub</w:t>
            </w:r>
            <w:proofErr w:type="spellEnd"/>
            <w:r w:rsidRPr="00323616">
              <w:rPr>
                <w:sz w:val="21"/>
                <w:lang w:eastAsia="en-GB"/>
              </w:rPr>
              <w:t xml:space="preserve"> 2011 Jan 20. PMID: 21254200.</w:t>
            </w:r>
          </w:p>
        </w:tc>
        <w:tc>
          <w:tcPr>
            <w:tcW w:w="0" w:type="auto"/>
            <w:shd w:val="clear" w:color="auto" w:fill="auto"/>
            <w:vAlign w:val="center"/>
            <w:hideMark/>
          </w:tcPr>
          <w:p w14:paraId="669F9D7E" w14:textId="77777777" w:rsidR="0004166E" w:rsidRPr="00323616" w:rsidRDefault="0004166E" w:rsidP="003A0788">
            <w:pPr>
              <w:ind w:firstLineChars="0" w:firstLine="0"/>
              <w:jc w:val="center"/>
              <w:rPr>
                <w:sz w:val="21"/>
                <w:lang w:eastAsia="en-GB"/>
              </w:rPr>
            </w:pPr>
            <w:r w:rsidRPr="00323616">
              <w:rPr>
                <w:sz w:val="21"/>
              </w:rPr>
              <w:t>2011</w:t>
            </w:r>
          </w:p>
        </w:tc>
        <w:tc>
          <w:tcPr>
            <w:tcW w:w="0" w:type="auto"/>
            <w:shd w:val="clear" w:color="auto" w:fill="auto"/>
            <w:vAlign w:val="center"/>
          </w:tcPr>
          <w:p w14:paraId="1469D3C0"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3AED3295"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79D76AC6"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6E35BE87" w14:textId="77777777" w:rsidTr="00ED54CA">
        <w:trPr>
          <w:trHeight w:val="580"/>
          <w:jc w:val="center"/>
        </w:trPr>
        <w:tc>
          <w:tcPr>
            <w:tcW w:w="562" w:type="dxa"/>
            <w:shd w:val="clear" w:color="auto" w:fill="auto"/>
            <w:vAlign w:val="center"/>
          </w:tcPr>
          <w:p w14:paraId="1956367A" w14:textId="77777777" w:rsidR="0004166E" w:rsidRPr="00323616" w:rsidRDefault="0004166E" w:rsidP="00446919">
            <w:pPr>
              <w:ind w:firstLineChars="0" w:firstLine="0"/>
              <w:jc w:val="left"/>
              <w:rPr>
                <w:sz w:val="21"/>
                <w:lang w:eastAsia="en-GB"/>
              </w:rPr>
            </w:pPr>
            <w:r w:rsidRPr="00323616">
              <w:rPr>
                <w:sz w:val="21"/>
                <w:lang w:eastAsia="en-GB"/>
              </w:rPr>
              <w:t>43</w:t>
            </w:r>
          </w:p>
        </w:tc>
        <w:tc>
          <w:tcPr>
            <w:tcW w:w="5602" w:type="dxa"/>
            <w:shd w:val="clear" w:color="auto" w:fill="auto"/>
            <w:vAlign w:val="center"/>
            <w:hideMark/>
          </w:tcPr>
          <w:p w14:paraId="1B74A51D" w14:textId="77777777" w:rsidR="0004166E" w:rsidRPr="00323616" w:rsidRDefault="0004166E" w:rsidP="00446919">
            <w:pPr>
              <w:ind w:firstLineChars="0" w:firstLine="0"/>
              <w:jc w:val="left"/>
              <w:rPr>
                <w:sz w:val="21"/>
                <w:lang w:eastAsia="en-GB"/>
              </w:rPr>
            </w:pPr>
            <w:r w:rsidRPr="00323616">
              <w:rPr>
                <w:sz w:val="21"/>
                <w:lang w:eastAsia="en-GB"/>
              </w:rPr>
              <w:t xml:space="preserve">Tang W, Song B, Zhou ZS, Lu GS. Intrathecal administration of </w:t>
            </w:r>
            <w:proofErr w:type="spellStart"/>
            <w:r w:rsidRPr="00323616">
              <w:rPr>
                <w:sz w:val="21"/>
                <w:lang w:eastAsia="en-GB"/>
              </w:rPr>
              <w:t>resiniferatoxin</w:t>
            </w:r>
            <w:proofErr w:type="spellEnd"/>
            <w:r w:rsidRPr="00323616">
              <w:rPr>
                <w:sz w:val="21"/>
                <w:lang w:eastAsia="en-GB"/>
              </w:rPr>
              <w:t xml:space="preserve"> produces analgesia against </w:t>
            </w:r>
            <w:proofErr w:type="spellStart"/>
            <w:r w:rsidRPr="00323616">
              <w:rPr>
                <w:sz w:val="21"/>
                <w:lang w:eastAsia="en-GB"/>
              </w:rPr>
              <w:t>prostatodynia</w:t>
            </w:r>
            <w:proofErr w:type="spellEnd"/>
            <w:r w:rsidRPr="00323616">
              <w:rPr>
                <w:sz w:val="21"/>
                <w:lang w:eastAsia="en-GB"/>
              </w:rPr>
              <w:t xml:space="preserve"> in rats. Chin Med J (</w:t>
            </w:r>
            <w:proofErr w:type="spellStart"/>
            <w:r w:rsidRPr="00323616">
              <w:rPr>
                <w:sz w:val="21"/>
                <w:lang w:eastAsia="en-GB"/>
              </w:rPr>
              <w:t>Engl</w:t>
            </w:r>
            <w:proofErr w:type="spellEnd"/>
            <w:r w:rsidRPr="00323616">
              <w:rPr>
                <w:sz w:val="21"/>
                <w:lang w:eastAsia="en-GB"/>
              </w:rPr>
              <w:t>). 2007 Sep 20;120(18):1616-21. PMID: 17908482.</w:t>
            </w:r>
          </w:p>
        </w:tc>
        <w:tc>
          <w:tcPr>
            <w:tcW w:w="0" w:type="auto"/>
            <w:shd w:val="clear" w:color="auto" w:fill="auto"/>
            <w:vAlign w:val="center"/>
            <w:hideMark/>
          </w:tcPr>
          <w:p w14:paraId="64EF0540" w14:textId="77777777" w:rsidR="0004166E" w:rsidRPr="00323616" w:rsidRDefault="0004166E" w:rsidP="003A0788">
            <w:pPr>
              <w:ind w:firstLineChars="0" w:firstLine="0"/>
              <w:jc w:val="center"/>
              <w:rPr>
                <w:sz w:val="21"/>
                <w:lang w:eastAsia="en-GB"/>
              </w:rPr>
            </w:pPr>
            <w:r w:rsidRPr="00323616">
              <w:rPr>
                <w:sz w:val="21"/>
              </w:rPr>
              <w:t>2007</w:t>
            </w:r>
          </w:p>
        </w:tc>
        <w:tc>
          <w:tcPr>
            <w:tcW w:w="0" w:type="auto"/>
            <w:shd w:val="clear" w:color="auto" w:fill="auto"/>
            <w:vAlign w:val="center"/>
          </w:tcPr>
          <w:p w14:paraId="40A95F89"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3CC2EB34"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2765247E"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10DDB007" w14:textId="77777777" w:rsidTr="00ED54CA">
        <w:trPr>
          <w:trHeight w:val="1006"/>
          <w:jc w:val="center"/>
        </w:trPr>
        <w:tc>
          <w:tcPr>
            <w:tcW w:w="562" w:type="dxa"/>
            <w:shd w:val="clear" w:color="auto" w:fill="auto"/>
            <w:vAlign w:val="center"/>
          </w:tcPr>
          <w:p w14:paraId="1EDB2932" w14:textId="77777777" w:rsidR="0004166E" w:rsidRPr="00323616" w:rsidRDefault="0004166E" w:rsidP="00446919">
            <w:pPr>
              <w:ind w:firstLineChars="0" w:firstLine="0"/>
              <w:jc w:val="left"/>
              <w:rPr>
                <w:sz w:val="21"/>
                <w:lang w:eastAsia="en-GB"/>
              </w:rPr>
            </w:pPr>
            <w:r w:rsidRPr="00323616">
              <w:rPr>
                <w:sz w:val="21"/>
                <w:lang w:eastAsia="en-GB"/>
              </w:rPr>
              <w:t>44</w:t>
            </w:r>
          </w:p>
        </w:tc>
        <w:tc>
          <w:tcPr>
            <w:tcW w:w="5602" w:type="dxa"/>
            <w:shd w:val="clear" w:color="auto" w:fill="auto"/>
            <w:vAlign w:val="center"/>
            <w:hideMark/>
          </w:tcPr>
          <w:p w14:paraId="58C82939" w14:textId="77777777" w:rsidR="0004166E" w:rsidRPr="00323616" w:rsidRDefault="0004166E" w:rsidP="00446919">
            <w:pPr>
              <w:ind w:firstLineChars="0" w:firstLine="0"/>
              <w:jc w:val="left"/>
              <w:rPr>
                <w:sz w:val="21"/>
                <w:lang w:eastAsia="en-GB"/>
              </w:rPr>
            </w:pPr>
            <w:r w:rsidRPr="00323616">
              <w:rPr>
                <w:sz w:val="21"/>
                <w:lang w:eastAsia="en-GB"/>
              </w:rPr>
              <w:t xml:space="preserve">Liu Y, Huang L, Zhang Z, Zhu Q, Xi P, Sun T, Gong B. Astaxanthin Alleviates Chronic Prostatitis via the ERK1/2 Signaling Pathway: Evidence from Network Pharmacology and Experimental Validation. Comb Chem High Throughput Screen. 2024 Oct 9. </w:t>
            </w:r>
            <w:proofErr w:type="spellStart"/>
            <w:r w:rsidRPr="00323616">
              <w:rPr>
                <w:sz w:val="21"/>
                <w:lang w:eastAsia="en-GB"/>
              </w:rPr>
              <w:t>doi</w:t>
            </w:r>
            <w:proofErr w:type="spellEnd"/>
            <w:r w:rsidRPr="00323616">
              <w:rPr>
                <w:sz w:val="21"/>
                <w:lang w:eastAsia="en-GB"/>
              </w:rPr>
              <w:t xml:space="preserve">: 10.2174/0113862073331381240923080152. </w:t>
            </w:r>
            <w:proofErr w:type="spellStart"/>
            <w:r w:rsidRPr="00323616">
              <w:rPr>
                <w:sz w:val="21"/>
                <w:lang w:eastAsia="en-GB"/>
              </w:rPr>
              <w:t>Epub</w:t>
            </w:r>
            <w:proofErr w:type="spellEnd"/>
            <w:r w:rsidRPr="00323616">
              <w:rPr>
                <w:sz w:val="21"/>
                <w:lang w:eastAsia="en-GB"/>
              </w:rPr>
              <w:t xml:space="preserve"> ahead of print. PMID: 39410896.</w:t>
            </w:r>
          </w:p>
        </w:tc>
        <w:tc>
          <w:tcPr>
            <w:tcW w:w="0" w:type="auto"/>
            <w:shd w:val="clear" w:color="auto" w:fill="auto"/>
            <w:vAlign w:val="center"/>
            <w:hideMark/>
          </w:tcPr>
          <w:p w14:paraId="11E2432E" w14:textId="77777777" w:rsidR="0004166E" w:rsidRPr="00323616" w:rsidRDefault="0004166E" w:rsidP="003A0788">
            <w:pPr>
              <w:ind w:firstLineChars="0" w:firstLine="0"/>
              <w:jc w:val="center"/>
              <w:rPr>
                <w:sz w:val="21"/>
                <w:lang w:eastAsia="en-GB"/>
              </w:rPr>
            </w:pPr>
            <w:r w:rsidRPr="00323616">
              <w:rPr>
                <w:sz w:val="21"/>
              </w:rPr>
              <w:t>2024</w:t>
            </w:r>
          </w:p>
        </w:tc>
        <w:tc>
          <w:tcPr>
            <w:tcW w:w="0" w:type="auto"/>
            <w:shd w:val="clear" w:color="auto" w:fill="auto"/>
            <w:vAlign w:val="center"/>
          </w:tcPr>
          <w:p w14:paraId="3037FC86"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6EDF7F16"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6F4A4FA0"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79C1A159" w14:textId="77777777" w:rsidTr="00ED54CA">
        <w:trPr>
          <w:trHeight w:val="982"/>
          <w:jc w:val="center"/>
        </w:trPr>
        <w:tc>
          <w:tcPr>
            <w:tcW w:w="562" w:type="dxa"/>
            <w:shd w:val="clear" w:color="auto" w:fill="auto"/>
            <w:vAlign w:val="center"/>
          </w:tcPr>
          <w:p w14:paraId="23B6BC9C" w14:textId="77777777" w:rsidR="0004166E" w:rsidRPr="00323616" w:rsidRDefault="0004166E" w:rsidP="00446919">
            <w:pPr>
              <w:ind w:firstLineChars="0" w:firstLine="0"/>
              <w:jc w:val="left"/>
              <w:rPr>
                <w:sz w:val="21"/>
                <w:lang w:eastAsia="en-GB"/>
              </w:rPr>
            </w:pPr>
            <w:r w:rsidRPr="00323616">
              <w:rPr>
                <w:sz w:val="21"/>
                <w:lang w:eastAsia="en-GB"/>
              </w:rPr>
              <w:t>45</w:t>
            </w:r>
          </w:p>
        </w:tc>
        <w:tc>
          <w:tcPr>
            <w:tcW w:w="5602" w:type="dxa"/>
            <w:shd w:val="clear" w:color="auto" w:fill="auto"/>
            <w:vAlign w:val="center"/>
            <w:hideMark/>
          </w:tcPr>
          <w:p w14:paraId="346E6BC3" w14:textId="77777777" w:rsidR="0004166E" w:rsidRPr="00323616" w:rsidRDefault="0004166E" w:rsidP="00446919">
            <w:pPr>
              <w:ind w:firstLineChars="0" w:firstLine="0"/>
              <w:jc w:val="left"/>
              <w:rPr>
                <w:sz w:val="21"/>
                <w:lang w:eastAsia="en-GB"/>
              </w:rPr>
            </w:pPr>
            <w:r w:rsidRPr="00323616">
              <w:rPr>
                <w:sz w:val="21"/>
                <w:lang w:eastAsia="en-GB"/>
              </w:rPr>
              <w:t xml:space="preserve">Tian YQ, Ren X, Wang J, Li X, Yin YS, Guo ZH, Qin ZL, Zeng XY. Berberine hydrochloride alleviates chronic prostatitis/chronic pelvic pain syndrome by modifying gut microbiome signaling. Asian J </w:t>
            </w:r>
            <w:proofErr w:type="spellStart"/>
            <w:r w:rsidRPr="00323616">
              <w:rPr>
                <w:sz w:val="21"/>
                <w:lang w:eastAsia="en-GB"/>
              </w:rPr>
              <w:t>Androl</w:t>
            </w:r>
            <w:proofErr w:type="spellEnd"/>
            <w:r w:rsidRPr="00323616">
              <w:rPr>
                <w:sz w:val="21"/>
                <w:lang w:eastAsia="en-GB"/>
              </w:rPr>
              <w:t xml:space="preserve">. 2024 Sep 1;26(5):500-509. </w:t>
            </w:r>
            <w:proofErr w:type="spellStart"/>
            <w:r w:rsidRPr="00323616">
              <w:rPr>
                <w:sz w:val="21"/>
                <w:lang w:eastAsia="en-GB"/>
              </w:rPr>
              <w:t>doi</w:t>
            </w:r>
            <w:proofErr w:type="spellEnd"/>
            <w:r w:rsidRPr="00323616">
              <w:rPr>
                <w:sz w:val="21"/>
                <w:lang w:eastAsia="en-GB"/>
              </w:rPr>
              <w:t xml:space="preserve">: 10.4103/aja202427. </w:t>
            </w:r>
            <w:proofErr w:type="spellStart"/>
            <w:r w:rsidRPr="00323616">
              <w:rPr>
                <w:sz w:val="21"/>
                <w:lang w:eastAsia="en-GB"/>
              </w:rPr>
              <w:t>Epub</w:t>
            </w:r>
            <w:proofErr w:type="spellEnd"/>
            <w:r w:rsidRPr="00323616">
              <w:rPr>
                <w:sz w:val="21"/>
                <w:lang w:eastAsia="en-GB"/>
              </w:rPr>
              <w:t xml:space="preserve"> 2024 Jul 16. PMID: 39012524; PMCID: PMC11449416.</w:t>
            </w:r>
          </w:p>
        </w:tc>
        <w:tc>
          <w:tcPr>
            <w:tcW w:w="0" w:type="auto"/>
            <w:shd w:val="clear" w:color="auto" w:fill="auto"/>
            <w:vAlign w:val="center"/>
            <w:hideMark/>
          </w:tcPr>
          <w:p w14:paraId="0B28EF6F" w14:textId="77777777" w:rsidR="0004166E" w:rsidRPr="00323616" w:rsidRDefault="0004166E" w:rsidP="003A0788">
            <w:pPr>
              <w:ind w:firstLineChars="0" w:firstLine="0"/>
              <w:jc w:val="center"/>
              <w:rPr>
                <w:sz w:val="21"/>
                <w:lang w:eastAsia="en-GB"/>
              </w:rPr>
            </w:pPr>
            <w:r w:rsidRPr="00323616">
              <w:rPr>
                <w:sz w:val="21"/>
              </w:rPr>
              <w:t>2024</w:t>
            </w:r>
          </w:p>
        </w:tc>
        <w:tc>
          <w:tcPr>
            <w:tcW w:w="0" w:type="auto"/>
            <w:shd w:val="clear" w:color="auto" w:fill="auto"/>
            <w:vAlign w:val="center"/>
          </w:tcPr>
          <w:p w14:paraId="3C7635C3"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1DF95BC6" w14:textId="4A75B934"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537CE748"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6EF831C7" w14:textId="77777777" w:rsidTr="00ED54CA">
        <w:trPr>
          <w:trHeight w:val="841"/>
          <w:jc w:val="center"/>
        </w:trPr>
        <w:tc>
          <w:tcPr>
            <w:tcW w:w="562" w:type="dxa"/>
            <w:shd w:val="clear" w:color="auto" w:fill="auto"/>
            <w:vAlign w:val="center"/>
          </w:tcPr>
          <w:p w14:paraId="1457DEA0" w14:textId="77777777" w:rsidR="0004166E" w:rsidRPr="00323616" w:rsidRDefault="0004166E" w:rsidP="00446919">
            <w:pPr>
              <w:ind w:firstLineChars="0" w:firstLine="0"/>
              <w:jc w:val="left"/>
              <w:rPr>
                <w:sz w:val="21"/>
                <w:lang w:eastAsia="en-GB"/>
              </w:rPr>
            </w:pPr>
            <w:r w:rsidRPr="00323616">
              <w:rPr>
                <w:sz w:val="21"/>
                <w:lang w:eastAsia="en-GB"/>
              </w:rPr>
              <w:t>46</w:t>
            </w:r>
          </w:p>
        </w:tc>
        <w:tc>
          <w:tcPr>
            <w:tcW w:w="5602" w:type="dxa"/>
            <w:shd w:val="clear" w:color="auto" w:fill="auto"/>
            <w:vAlign w:val="center"/>
            <w:hideMark/>
          </w:tcPr>
          <w:p w14:paraId="0A046D61" w14:textId="77777777" w:rsidR="0004166E" w:rsidRPr="00323616" w:rsidRDefault="0004166E" w:rsidP="00446919">
            <w:pPr>
              <w:ind w:firstLineChars="0" w:firstLine="0"/>
              <w:jc w:val="left"/>
              <w:rPr>
                <w:sz w:val="21"/>
                <w:lang w:eastAsia="en-GB"/>
              </w:rPr>
            </w:pPr>
            <w:r w:rsidRPr="00323616">
              <w:rPr>
                <w:sz w:val="21"/>
                <w:lang w:eastAsia="en-GB"/>
              </w:rPr>
              <w:t xml:space="preserve">Mo J, Xia K, Wu C. </w:t>
            </w:r>
            <w:proofErr w:type="spellStart"/>
            <w:r w:rsidRPr="00323616">
              <w:rPr>
                <w:sz w:val="21"/>
                <w:lang w:eastAsia="en-GB"/>
              </w:rPr>
              <w:t>Hedyotis</w:t>
            </w:r>
            <w:proofErr w:type="spellEnd"/>
            <w:r w:rsidRPr="00323616">
              <w:rPr>
                <w:sz w:val="21"/>
                <w:lang w:eastAsia="en-GB"/>
              </w:rPr>
              <w:t xml:space="preserve"> </w:t>
            </w:r>
            <w:proofErr w:type="spellStart"/>
            <w:r w:rsidRPr="00323616">
              <w:rPr>
                <w:sz w:val="21"/>
                <w:lang w:eastAsia="en-GB"/>
              </w:rPr>
              <w:t>diffusa</w:t>
            </w:r>
            <w:proofErr w:type="spellEnd"/>
            <w:r w:rsidRPr="00323616">
              <w:rPr>
                <w:sz w:val="21"/>
                <w:lang w:eastAsia="en-GB"/>
              </w:rPr>
              <w:t xml:space="preserve"> </w:t>
            </w:r>
            <w:proofErr w:type="spellStart"/>
            <w:r w:rsidRPr="00323616">
              <w:rPr>
                <w:sz w:val="21"/>
                <w:lang w:eastAsia="en-GB"/>
              </w:rPr>
              <w:t>Willd</w:t>
            </w:r>
            <w:proofErr w:type="spellEnd"/>
            <w:r w:rsidRPr="00323616">
              <w:rPr>
                <w:sz w:val="21"/>
                <w:lang w:eastAsia="en-GB"/>
              </w:rPr>
              <w:t xml:space="preserve"> inhibits inflammation and oxidative stress to protect against chronic prostatitis via the NRF2/ARE signaling pathway. Environ </w:t>
            </w:r>
            <w:proofErr w:type="spellStart"/>
            <w:r w:rsidRPr="00323616">
              <w:rPr>
                <w:sz w:val="21"/>
                <w:lang w:eastAsia="en-GB"/>
              </w:rPr>
              <w:t>Toxicol</w:t>
            </w:r>
            <w:proofErr w:type="spellEnd"/>
            <w:r w:rsidRPr="00323616">
              <w:rPr>
                <w:sz w:val="21"/>
                <w:lang w:eastAsia="en-GB"/>
              </w:rPr>
              <w:t xml:space="preserve">. 2024 Aug;39(8):4221-4230. </w:t>
            </w:r>
            <w:proofErr w:type="spellStart"/>
            <w:r w:rsidRPr="00323616">
              <w:rPr>
                <w:sz w:val="21"/>
                <w:lang w:eastAsia="en-GB"/>
              </w:rPr>
              <w:t>doi</w:t>
            </w:r>
            <w:proofErr w:type="spellEnd"/>
            <w:r w:rsidRPr="00323616">
              <w:rPr>
                <w:sz w:val="21"/>
                <w:lang w:eastAsia="en-GB"/>
              </w:rPr>
              <w:t xml:space="preserve">: 10.1002/tox.24298. </w:t>
            </w:r>
            <w:proofErr w:type="spellStart"/>
            <w:r w:rsidRPr="00323616">
              <w:rPr>
                <w:sz w:val="21"/>
                <w:lang w:eastAsia="en-GB"/>
              </w:rPr>
              <w:t>Epub</w:t>
            </w:r>
            <w:proofErr w:type="spellEnd"/>
            <w:r w:rsidRPr="00323616">
              <w:rPr>
                <w:sz w:val="21"/>
                <w:lang w:eastAsia="en-GB"/>
              </w:rPr>
              <w:t xml:space="preserve"> 2024 May 13. PMID: 38738704.</w:t>
            </w:r>
          </w:p>
        </w:tc>
        <w:tc>
          <w:tcPr>
            <w:tcW w:w="0" w:type="auto"/>
            <w:shd w:val="clear" w:color="auto" w:fill="auto"/>
            <w:vAlign w:val="center"/>
            <w:hideMark/>
          </w:tcPr>
          <w:p w14:paraId="780CF35B" w14:textId="77777777" w:rsidR="0004166E" w:rsidRPr="00323616" w:rsidRDefault="0004166E" w:rsidP="003A0788">
            <w:pPr>
              <w:ind w:firstLineChars="0" w:firstLine="0"/>
              <w:jc w:val="center"/>
              <w:rPr>
                <w:sz w:val="21"/>
                <w:lang w:eastAsia="en-GB"/>
              </w:rPr>
            </w:pPr>
            <w:r w:rsidRPr="00323616">
              <w:rPr>
                <w:sz w:val="21"/>
                <w:lang w:eastAsia="en-GB"/>
              </w:rPr>
              <w:t>2024</w:t>
            </w:r>
          </w:p>
        </w:tc>
        <w:tc>
          <w:tcPr>
            <w:tcW w:w="0" w:type="auto"/>
            <w:shd w:val="clear" w:color="auto" w:fill="auto"/>
            <w:vAlign w:val="center"/>
          </w:tcPr>
          <w:p w14:paraId="23E0EC5C"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06D85A78" w14:textId="77777777" w:rsidR="0004166E" w:rsidRPr="00323616" w:rsidRDefault="0004166E" w:rsidP="003A0788">
            <w:pPr>
              <w:ind w:firstLineChars="0" w:firstLine="0"/>
              <w:jc w:val="center"/>
              <w:rPr>
                <w:sz w:val="21"/>
                <w:lang w:eastAsia="en-GB"/>
              </w:rPr>
            </w:pPr>
            <w:r w:rsidRPr="00323616">
              <w:rPr>
                <w:sz w:val="21"/>
              </w:rPr>
              <w:t>Not specified</w:t>
            </w:r>
          </w:p>
        </w:tc>
        <w:tc>
          <w:tcPr>
            <w:tcW w:w="1764" w:type="dxa"/>
            <w:shd w:val="clear" w:color="auto" w:fill="auto"/>
            <w:vAlign w:val="center"/>
          </w:tcPr>
          <w:p w14:paraId="57F862EE"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2D33FD0C" w14:textId="77777777" w:rsidTr="00ED54CA">
        <w:trPr>
          <w:trHeight w:val="842"/>
          <w:jc w:val="center"/>
        </w:trPr>
        <w:tc>
          <w:tcPr>
            <w:tcW w:w="562" w:type="dxa"/>
            <w:shd w:val="clear" w:color="auto" w:fill="auto"/>
            <w:vAlign w:val="center"/>
          </w:tcPr>
          <w:p w14:paraId="429AA005" w14:textId="77777777" w:rsidR="0004166E" w:rsidRPr="00323616" w:rsidRDefault="0004166E" w:rsidP="00446919">
            <w:pPr>
              <w:ind w:firstLineChars="0" w:firstLine="0"/>
              <w:jc w:val="left"/>
              <w:rPr>
                <w:sz w:val="21"/>
                <w:lang w:eastAsia="en-GB"/>
              </w:rPr>
            </w:pPr>
            <w:r w:rsidRPr="00323616">
              <w:rPr>
                <w:sz w:val="21"/>
                <w:lang w:eastAsia="en-GB"/>
              </w:rPr>
              <w:lastRenderedPageBreak/>
              <w:t>47</w:t>
            </w:r>
          </w:p>
        </w:tc>
        <w:tc>
          <w:tcPr>
            <w:tcW w:w="5602" w:type="dxa"/>
            <w:shd w:val="clear" w:color="auto" w:fill="auto"/>
            <w:vAlign w:val="center"/>
            <w:hideMark/>
          </w:tcPr>
          <w:p w14:paraId="40F9BC0E" w14:textId="77777777" w:rsidR="0004166E" w:rsidRPr="00323616" w:rsidRDefault="0004166E" w:rsidP="00446919">
            <w:pPr>
              <w:ind w:firstLineChars="0" w:firstLine="0"/>
              <w:jc w:val="left"/>
              <w:rPr>
                <w:sz w:val="21"/>
                <w:lang w:eastAsia="en-GB"/>
              </w:rPr>
            </w:pPr>
            <w:r w:rsidRPr="00323616">
              <w:rPr>
                <w:sz w:val="21"/>
                <w:lang w:eastAsia="en-GB"/>
              </w:rPr>
              <w:t xml:space="preserve">Zhang H, Gu R, Luo J, Zhong C, Pan J. Involvement of NOTCH1-mediated Microglia Activation in Neuromodulation of Chronic Prostatitis-related Pain. In Vivo. 2024 Mar-Apr;38(2):691-698. </w:t>
            </w:r>
            <w:proofErr w:type="spellStart"/>
            <w:r w:rsidRPr="00323616">
              <w:rPr>
                <w:sz w:val="21"/>
                <w:lang w:eastAsia="en-GB"/>
              </w:rPr>
              <w:t>doi</w:t>
            </w:r>
            <w:proofErr w:type="spellEnd"/>
            <w:r w:rsidRPr="00323616">
              <w:rPr>
                <w:sz w:val="21"/>
                <w:lang w:eastAsia="en-GB"/>
              </w:rPr>
              <w:t>: 10.21873/invivo.13490. PMID: 38418142; PMCID: PMC10905468.</w:t>
            </w:r>
          </w:p>
        </w:tc>
        <w:tc>
          <w:tcPr>
            <w:tcW w:w="0" w:type="auto"/>
            <w:shd w:val="clear" w:color="auto" w:fill="auto"/>
            <w:vAlign w:val="center"/>
            <w:hideMark/>
          </w:tcPr>
          <w:p w14:paraId="47B02F91" w14:textId="77777777" w:rsidR="0004166E" w:rsidRPr="00323616" w:rsidRDefault="0004166E" w:rsidP="003A0788">
            <w:pPr>
              <w:ind w:firstLineChars="0" w:firstLine="0"/>
              <w:jc w:val="center"/>
              <w:rPr>
                <w:sz w:val="21"/>
                <w:lang w:eastAsia="en-GB"/>
              </w:rPr>
            </w:pPr>
            <w:r w:rsidRPr="00323616">
              <w:rPr>
                <w:sz w:val="21"/>
              </w:rPr>
              <w:t>2024</w:t>
            </w:r>
          </w:p>
        </w:tc>
        <w:tc>
          <w:tcPr>
            <w:tcW w:w="0" w:type="auto"/>
            <w:shd w:val="clear" w:color="auto" w:fill="auto"/>
            <w:vAlign w:val="center"/>
          </w:tcPr>
          <w:p w14:paraId="4D1D9648"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031B2260" w14:textId="77777777" w:rsidR="0004166E" w:rsidRPr="00323616" w:rsidRDefault="0004166E" w:rsidP="003A0788">
            <w:pPr>
              <w:ind w:firstLineChars="0" w:firstLine="0"/>
              <w:jc w:val="center"/>
              <w:rPr>
                <w:sz w:val="21"/>
                <w:lang w:eastAsia="en-GB"/>
              </w:rPr>
            </w:pPr>
            <w:r w:rsidRPr="00323616">
              <w:rPr>
                <w:sz w:val="21"/>
              </w:rPr>
              <w:t>Not specified</w:t>
            </w:r>
          </w:p>
        </w:tc>
        <w:tc>
          <w:tcPr>
            <w:tcW w:w="1764" w:type="dxa"/>
            <w:shd w:val="clear" w:color="auto" w:fill="auto"/>
            <w:vAlign w:val="center"/>
          </w:tcPr>
          <w:p w14:paraId="601F5606"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2971B4CF" w14:textId="77777777" w:rsidTr="00ED54CA">
        <w:trPr>
          <w:trHeight w:val="927"/>
          <w:jc w:val="center"/>
        </w:trPr>
        <w:tc>
          <w:tcPr>
            <w:tcW w:w="562" w:type="dxa"/>
            <w:shd w:val="clear" w:color="auto" w:fill="auto"/>
            <w:vAlign w:val="center"/>
          </w:tcPr>
          <w:p w14:paraId="3E7F792B" w14:textId="77777777" w:rsidR="0004166E" w:rsidRPr="00323616" w:rsidRDefault="0004166E" w:rsidP="00446919">
            <w:pPr>
              <w:ind w:firstLineChars="0" w:firstLine="0"/>
              <w:jc w:val="left"/>
              <w:rPr>
                <w:sz w:val="21"/>
                <w:lang w:eastAsia="en-GB"/>
              </w:rPr>
            </w:pPr>
            <w:r w:rsidRPr="00323616">
              <w:rPr>
                <w:sz w:val="21"/>
                <w:lang w:eastAsia="en-GB"/>
              </w:rPr>
              <w:t>48</w:t>
            </w:r>
          </w:p>
        </w:tc>
        <w:tc>
          <w:tcPr>
            <w:tcW w:w="5602" w:type="dxa"/>
            <w:shd w:val="clear" w:color="auto" w:fill="auto"/>
            <w:vAlign w:val="center"/>
            <w:hideMark/>
          </w:tcPr>
          <w:p w14:paraId="3B584F39" w14:textId="77777777" w:rsidR="0004166E" w:rsidRPr="00323616" w:rsidRDefault="0004166E" w:rsidP="00446919">
            <w:pPr>
              <w:ind w:firstLineChars="0" w:firstLine="0"/>
              <w:jc w:val="left"/>
              <w:rPr>
                <w:sz w:val="21"/>
                <w:lang w:eastAsia="en-GB"/>
              </w:rPr>
            </w:pPr>
            <w:r w:rsidRPr="00323616">
              <w:rPr>
                <w:sz w:val="21"/>
                <w:lang w:eastAsia="en-GB"/>
              </w:rPr>
              <w:t xml:space="preserve">Peng X, Guo H, Chen J, Wang J, Huang J. The effect of pirfenidone on rat chronic prostatitis/chronic pelvic pain syndrome and its mechanisms. Prostate. 2020 Sep;80(12):917-925. </w:t>
            </w:r>
            <w:proofErr w:type="spellStart"/>
            <w:r w:rsidRPr="00323616">
              <w:rPr>
                <w:sz w:val="21"/>
                <w:lang w:eastAsia="en-GB"/>
              </w:rPr>
              <w:t>doi</w:t>
            </w:r>
            <w:proofErr w:type="spellEnd"/>
            <w:r w:rsidRPr="00323616">
              <w:rPr>
                <w:sz w:val="21"/>
                <w:lang w:eastAsia="en-GB"/>
              </w:rPr>
              <w:t xml:space="preserve">: 10.1002/pros.23995. </w:t>
            </w:r>
            <w:proofErr w:type="spellStart"/>
            <w:r w:rsidRPr="00323616">
              <w:rPr>
                <w:sz w:val="21"/>
                <w:lang w:eastAsia="en-GB"/>
              </w:rPr>
              <w:t>Epub</w:t>
            </w:r>
            <w:proofErr w:type="spellEnd"/>
            <w:r w:rsidRPr="00323616">
              <w:rPr>
                <w:sz w:val="21"/>
                <w:lang w:eastAsia="en-GB"/>
              </w:rPr>
              <w:t xml:space="preserve"> 2020 Jun 22. PMID: 32569423.</w:t>
            </w:r>
          </w:p>
        </w:tc>
        <w:tc>
          <w:tcPr>
            <w:tcW w:w="0" w:type="auto"/>
            <w:shd w:val="clear" w:color="auto" w:fill="auto"/>
            <w:vAlign w:val="center"/>
            <w:hideMark/>
          </w:tcPr>
          <w:p w14:paraId="45E40710" w14:textId="77777777" w:rsidR="0004166E" w:rsidRPr="00323616" w:rsidRDefault="0004166E" w:rsidP="003A0788">
            <w:pPr>
              <w:ind w:firstLineChars="0" w:firstLine="0"/>
              <w:jc w:val="center"/>
              <w:rPr>
                <w:sz w:val="21"/>
                <w:lang w:eastAsia="en-GB"/>
              </w:rPr>
            </w:pPr>
            <w:r w:rsidRPr="00323616">
              <w:rPr>
                <w:sz w:val="21"/>
              </w:rPr>
              <w:t>2020</w:t>
            </w:r>
          </w:p>
        </w:tc>
        <w:tc>
          <w:tcPr>
            <w:tcW w:w="0" w:type="auto"/>
            <w:shd w:val="clear" w:color="auto" w:fill="auto"/>
            <w:vAlign w:val="center"/>
          </w:tcPr>
          <w:p w14:paraId="57EFC3FB"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243E65DA"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5821F2F0"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6937BF0B" w14:textId="77777777" w:rsidTr="00ED54CA">
        <w:trPr>
          <w:trHeight w:val="463"/>
          <w:jc w:val="center"/>
        </w:trPr>
        <w:tc>
          <w:tcPr>
            <w:tcW w:w="562" w:type="dxa"/>
            <w:shd w:val="clear" w:color="auto" w:fill="auto"/>
            <w:vAlign w:val="center"/>
          </w:tcPr>
          <w:p w14:paraId="0A3237F4" w14:textId="77777777" w:rsidR="0004166E" w:rsidRPr="00323616" w:rsidRDefault="0004166E" w:rsidP="00446919">
            <w:pPr>
              <w:ind w:firstLineChars="0" w:firstLine="0"/>
              <w:jc w:val="left"/>
              <w:rPr>
                <w:sz w:val="21"/>
                <w:lang w:eastAsia="en-GB"/>
              </w:rPr>
            </w:pPr>
            <w:r w:rsidRPr="00323616">
              <w:rPr>
                <w:sz w:val="21"/>
                <w:lang w:eastAsia="en-GB"/>
              </w:rPr>
              <w:t>49</w:t>
            </w:r>
          </w:p>
        </w:tc>
        <w:tc>
          <w:tcPr>
            <w:tcW w:w="5602" w:type="dxa"/>
            <w:shd w:val="clear" w:color="auto" w:fill="auto"/>
            <w:vAlign w:val="center"/>
            <w:hideMark/>
          </w:tcPr>
          <w:p w14:paraId="43993B72" w14:textId="77777777" w:rsidR="0004166E" w:rsidRPr="00323616" w:rsidRDefault="0004166E" w:rsidP="00446919">
            <w:pPr>
              <w:ind w:firstLineChars="0" w:firstLine="0"/>
              <w:jc w:val="left"/>
              <w:rPr>
                <w:sz w:val="21"/>
                <w:lang w:eastAsia="en-GB"/>
              </w:rPr>
            </w:pPr>
            <w:r w:rsidRPr="00323616">
              <w:rPr>
                <w:sz w:val="21"/>
                <w:lang w:eastAsia="en-GB"/>
              </w:rPr>
              <w:t xml:space="preserve">Chang XU, Na LI, </w:t>
            </w:r>
            <w:proofErr w:type="spellStart"/>
            <w:r w:rsidRPr="00323616">
              <w:rPr>
                <w:sz w:val="21"/>
                <w:lang w:eastAsia="en-GB"/>
              </w:rPr>
              <w:t>Xiaoling</w:t>
            </w:r>
            <w:proofErr w:type="spellEnd"/>
            <w:r w:rsidRPr="00323616">
              <w:rPr>
                <w:sz w:val="21"/>
                <w:lang w:eastAsia="en-GB"/>
              </w:rPr>
              <w:t xml:space="preserve"> WU, </w:t>
            </w:r>
            <w:proofErr w:type="spellStart"/>
            <w:r w:rsidRPr="00323616">
              <w:rPr>
                <w:sz w:val="21"/>
                <w:lang w:eastAsia="en-GB"/>
              </w:rPr>
              <w:t>Xingye</w:t>
            </w:r>
            <w:proofErr w:type="spellEnd"/>
            <w:r w:rsidRPr="00323616">
              <w:rPr>
                <w:sz w:val="21"/>
                <w:lang w:eastAsia="en-GB"/>
              </w:rPr>
              <w:t xml:space="preserve"> D, Zhiwen Y, </w:t>
            </w:r>
            <w:proofErr w:type="spellStart"/>
            <w:r w:rsidRPr="00323616">
              <w:rPr>
                <w:sz w:val="21"/>
                <w:lang w:eastAsia="en-GB"/>
              </w:rPr>
              <w:t>Qianhui</w:t>
            </w:r>
            <w:proofErr w:type="spellEnd"/>
            <w:r w:rsidRPr="00323616">
              <w:rPr>
                <w:sz w:val="21"/>
                <w:lang w:eastAsia="en-GB"/>
              </w:rPr>
              <w:t xml:space="preserve"> S, </w:t>
            </w:r>
            <w:proofErr w:type="spellStart"/>
            <w:r w:rsidRPr="00323616">
              <w:rPr>
                <w:sz w:val="21"/>
                <w:lang w:eastAsia="en-GB"/>
              </w:rPr>
              <w:t>Tianyu</w:t>
            </w:r>
            <w:proofErr w:type="spellEnd"/>
            <w:r w:rsidRPr="00323616">
              <w:rPr>
                <w:sz w:val="21"/>
                <w:lang w:eastAsia="en-GB"/>
              </w:rPr>
              <w:t xml:space="preserve"> S, </w:t>
            </w:r>
            <w:proofErr w:type="spellStart"/>
            <w:r w:rsidRPr="00323616">
              <w:rPr>
                <w:sz w:val="21"/>
                <w:lang w:eastAsia="en-GB"/>
              </w:rPr>
              <w:t>Yemao</w:t>
            </w:r>
            <w:proofErr w:type="spellEnd"/>
            <w:r w:rsidRPr="00323616">
              <w:rPr>
                <w:sz w:val="21"/>
                <w:lang w:eastAsia="en-GB"/>
              </w:rPr>
              <w:t xml:space="preserve"> C, </w:t>
            </w:r>
            <w:proofErr w:type="spellStart"/>
            <w:r w:rsidRPr="00323616">
              <w:rPr>
                <w:sz w:val="21"/>
                <w:lang w:eastAsia="en-GB"/>
              </w:rPr>
              <w:t>Dandan</w:t>
            </w:r>
            <w:proofErr w:type="spellEnd"/>
            <w:r w:rsidRPr="00323616">
              <w:rPr>
                <w:sz w:val="21"/>
                <w:lang w:eastAsia="en-GB"/>
              </w:rPr>
              <w:t xml:space="preserve"> P, Kai C. Effect of electroacupuncture on inflammatory signal expression in local tissues of rats with chronic pelvic pain syndrome based on purinergic 2X7 receptor/NOD-like receptor pyrin domain-containing 3 signal pathway. J </w:t>
            </w:r>
            <w:proofErr w:type="spellStart"/>
            <w:r w:rsidRPr="00323616">
              <w:rPr>
                <w:sz w:val="21"/>
                <w:lang w:eastAsia="en-GB"/>
              </w:rPr>
              <w:t>Tradit</w:t>
            </w:r>
            <w:proofErr w:type="spellEnd"/>
            <w:r w:rsidRPr="00323616">
              <w:rPr>
                <w:sz w:val="21"/>
                <w:lang w:eastAsia="en-GB"/>
              </w:rPr>
              <w:t xml:space="preserve"> Chin Med. 2022 Dec;42(6):965-971. </w:t>
            </w:r>
            <w:proofErr w:type="spellStart"/>
            <w:r w:rsidRPr="00323616">
              <w:rPr>
                <w:sz w:val="21"/>
                <w:lang w:eastAsia="en-GB"/>
              </w:rPr>
              <w:t>doi</w:t>
            </w:r>
            <w:proofErr w:type="spellEnd"/>
            <w:r w:rsidRPr="00323616">
              <w:rPr>
                <w:sz w:val="21"/>
                <w:lang w:eastAsia="en-GB"/>
              </w:rPr>
              <w:t>: 10.19852/j.cnki.jtcm.20220928.003. PMID: 36378055; PMCID: PMC9924754.</w:t>
            </w:r>
          </w:p>
        </w:tc>
        <w:tc>
          <w:tcPr>
            <w:tcW w:w="0" w:type="auto"/>
            <w:shd w:val="clear" w:color="auto" w:fill="auto"/>
            <w:vAlign w:val="center"/>
            <w:hideMark/>
          </w:tcPr>
          <w:p w14:paraId="688A59E8" w14:textId="77777777" w:rsidR="0004166E" w:rsidRPr="00323616" w:rsidRDefault="0004166E" w:rsidP="003A0788">
            <w:pPr>
              <w:ind w:firstLineChars="0" w:firstLine="0"/>
              <w:jc w:val="center"/>
              <w:rPr>
                <w:sz w:val="21"/>
                <w:lang w:eastAsia="en-GB"/>
              </w:rPr>
            </w:pPr>
            <w:r w:rsidRPr="00323616">
              <w:rPr>
                <w:sz w:val="21"/>
              </w:rPr>
              <w:t>2022</w:t>
            </w:r>
          </w:p>
        </w:tc>
        <w:tc>
          <w:tcPr>
            <w:tcW w:w="0" w:type="auto"/>
            <w:shd w:val="clear" w:color="auto" w:fill="auto"/>
            <w:vAlign w:val="center"/>
          </w:tcPr>
          <w:p w14:paraId="1EA7FCCA" w14:textId="77777777" w:rsidR="0004166E" w:rsidRPr="00323616" w:rsidRDefault="0004166E" w:rsidP="003A0788">
            <w:pPr>
              <w:ind w:firstLineChars="0" w:firstLine="0"/>
              <w:jc w:val="center"/>
              <w:rPr>
                <w:sz w:val="21"/>
                <w:lang w:eastAsia="en-GB"/>
              </w:rPr>
            </w:pPr>
            <w:r w:rsidRPr="00323616">
              <w:rPr>
                <w:sz w:val="21"/>
              </w:rPr>
              <w:t>Rat</w:t>
            </w:r>
          </w:p>
        </w:tc>
        <w:tc>
          <w:tcPr>
            <w:tcW w:w="0" w:type="auto"/>
            <w:shd w:val="clear" w:color="auto" w:fill="auto"/>
            <w:vAlign w:val="center"/>
          </w:tcPr>
          <w:p w14:paraId="2D998D41" w14:textId="77777777" w:rsidR="0004166E" w:rsidRPr="00323616" w:rsidRDefault="0004166E" w:rsidP="003A0788">
            <w:pPr>
              <w:ind w:firstLineChars="0" w:firstLine="0"/>
              <w:jc w:val="center"/>
              <w:rPr>
                <w:sz w:val="21"/>
                <w:lang w:eastAsia="en-GB"/>
              </w:rPr>
            </w:pPr>
            <w:r w:rsidRPr="00323616">
              <w:rPr>
                <w:sz w:val="21"/>
              </w:rPr>
              <w:t>Sprague-Dawley</w:t>
            </w:r>
          </w:p>
        </w:tc>
        <w:tc>
          <w:tcPr>
            <w:tcW w:w="1764" w:type="dxa"/>
            <w:shd w:val="clear" w:color="auto" w:fill="auto"/>
            <w:vAlign w:val="center"/>
          </w:tcPr>
          <w:p w14:paraId="7F047635" w14:textId="77777777" w:rsidR="0004166E" w:rsidRPr="00323616" w:rsidRDefault="0004166E" w:rsidP="003A0788">
            <w:pPr>
              <w:ind w:firstLineChars="0" w:firstLine="0"/>
              <w:jc w:val="center"/>
              <w:rPr>
                <w:sz w:val="21"/>
                <w:lang w:eastAsia="en-GB"/>
              </w:rPr>
            </w:pPr>
            <w:r w:rsidRPr="00323616">
              <w:rPr>
                <w:sz w:val="21"/>
                <w:lang w:eastAsia="en-GB"/>
              </w:rPr>
              <w:t>CFA</w:t>
            </w:r>
          </w:p>
        </w:tc>
      </w:tr>
      <w:tr w:rsidR="00323616" w:rsidRPr="00323616" w14:paraId="7E521658" w14:textId="77777777" w:rsidTr="00ED54CA">
        <w:trPr>
          <w:trHeight w:val="463"/>
          <w:jc w:val="center"/>
        </w:trPr>
        <w:tc>
          <w:tcPr>
            <w:tcW w:w="562" w:type="dxa"/>
            <w:shd w:val="clear" w:color="auto" w:fill="auto"/>
            <w:vAlign w:val="center"/>
          </w:tcPr>
          <w:p w14:paraId="1AA90980" w14:textId="77777777" w:rsidR="0004166E" w:rsidRPr="00323616" w:rsidRDefault="0004166E" w:rsidP="00446919">
            <w:pPr>
              <w:ind w:firstLineChars="0" w:firstLine="0"/>
              <w:jc w:val="left"/>
              <w:rPr>
                <w:sz w:val="21"/>
                <w:lang w:eastAsia="en-GB"/>
              </w:rPr>
            </w:pPr>
            <w:r w:rsidRPr="00323616">
              <w:rPr>
                <w:sz w:val="21"/>
                <w:lang w:eastAsia="en-GB"/>
              </w:rPr>
              <w:t>50</w:t>
            </w:r>
          </w:p>
        </w:tc>
        <w:tc>
          <w:tcPr>
            <w:tcW w:w="5602" w:type="dxa"/>
            <w:shd w:val="clear" w:color="auto" w:fill="auto"/>
            <w:vAlign w:val="center"/>
          </w:tcPr>
          <w:p w14:paraId="61DE3AAE" w14:textId="77777777" w:rsidR="0004166E" w:rsidRPr="00323616" w:rsidRDefault="0004166E" w:rsidP="00446919">
            <w:pPr>
              <w:ind w:firstLineChars="0" w:firstLine="0"/>
              <w:jc w:val="left"/>
              <w:rPr>
                <w:sz w:val="21"/>
                <w:lang w:eastAsia="en-GB"/>
              </w:rPr>
            </w:pPr>
            <w:r w:rsidRPr="00323616">
              <w:rPr>
                <w:sz w:val="21"/>
              </w:rPr>
              <w:t xml:space="preserve">Wang HJ, </w:t>
            </w:r>
            <w:proofErr w:type="spellStart"/>
            <w:r w:rsidRPr="00323616">
              <w:rPr>
                <w:sz w:val="21"/>
              </w:rPr>
              <w:t>Su</w:t>
            </w:r>
            <w:proofErr w:type="spellEnd"/>
            <w:r w:rsidRPr="00323616">
              <w:rPr>
                <w:sz w:val="21"/>
              </w:rPr>
              <w:t xml:space="preserve"> CH, Chen YM, Yu CC, Chuang YC. Molecular Effects of Low-Intensity Shock Wave Therapy on L6 Dorsal Root Ganglion/Spinal Cord and Blood Oxygenation Level-Dependent (BOLD) Functional Magnetic Resonance Imaging (fMRI) Changes in Capsaicin-Induced Prostatitis Rat Models. Int J Mol Sci. 2022 Apr 25;23(9):4716. </w:t>
            </w:r>
            <w:proofErr w:type="spellStart"/>
            <w:r w:rsidRPr="00323616">
              <w:rPr>
                <w:sz w:val="21"/>
              </w:rPr>
              <w:t>doi</w:t>
            </w:r>
            <w:proofErr w:type="spellEnd"/>
            <w:r w:rsidRPr="00323616">
              <w:rPr>
                <w:sz w:val="21"/>
              </w:rPr>
              <w:t>: 10.3390/ijms23094716. PMID: 35563108; PMCID: PMC9105485.</w:t>
            </w:r>
          </w:p>
        </w:tc>
        <w:tc>
          <w:tcPr>
            <w:tcW w:w="0" w:type="auto"/>
            <w:shd w:val="clear" w:color="auto" w:fill="auto"/>
            <w:vAlign w:val="center"/>
          </w:tcPr>
          <w:p w14:paraId="257E147B" w14:textId="77777777" w:rsidR="0004166E" w:rsidRPr="00323616" w:rsidRDefault="0004166E" w:rsidP="003A0788">
            <w:pPr>
              <w:ind w:firstLineChars="0" w:firstLine="0"/>
              <w:jc w:val="center"/>
              <w:rPr>
                <w:sz w:val="21"/>
              </w:rPr>
            </w:pPr>
            <w:r w:rsidRPr="00323616">
              <w:rPr>
                <w:sz w:val="21"/>
              </w:rPr>
              <w:t>2022</w:t>
            </w:r>
          </w:p>
        </w:tc>
        <w:tc>
          <w:tcPr>
            <w:tcW w:w="0" w:type="auto"/>
            <w:shd w:val="clear" w:color="auto" w:fill="auto"/>
            <w:vAlign w:val="center"/>
          </w:tcPr>
          <w:p w14:paraId="70E48268"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096BB3D0"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7E758A93" w14:textId="77777777" w:rsidR="0004166E" w:rsidRPr="00323616" w:rsidRDefault="0004166E" w:rsidP="003A0788">
            <w:pPr>
              <w:ind w:firstLineChars="0" w:firstLine="0"/>
              <w:jc w:val="center"/>
              <w:rPr>
                <w:sz w:val="21"/>
                <w:lang w:eastAsia="en-GB"/>
              </w:rPr>
            </w:pPr>
            <w:r w:rsidRPr="00323616">
              <w:rPr>
                <w:sz w:val="21"/>
              </w:rPr>
              <w:t>Capsaicin</w:t>
            </w:r>
          </w:p>
        </w:tc>
      </w:tr>
      <w:tr w:rsidR="00323616" w:rsidRPr="00323616" w14:paraId="0CF1745E" w14:textId="77777777" w:rsidTr="00ED54CA">
        <w:trPr>
          <w:trHeight w:val="463"/>
          <w:jc w:val="center"/>
        </w:trPr>
        <w:tc>
          <w:tcPr>
            <w:tcW w:w="562" w:type="dxa"/>
            <w:shd w:val="clear" w:color="auto" w:fill="auto"/>
            <w:vAlign w:val="center"/>
          </w:tcPr>
          <w:p w14:paraId="2E30325E" w14:textId="77777777" w:rsidR="0004166E" w:rsidRPr="00323616" w:rsidRDefault="0004166E" w:rsidP="00446919">
            <w:pPr>
              <w:ind w:firstLineChars="0" w:firstLine="0"/>
              <w:jc w:val="left"/>
              <w:rPr>
                <w:sz w:val="21"/>
                <w:lang w:eastAsia="en-GB"/>
              </w:rPr>
            </w:pPr>
            <w:r w:rsidRPr="00323616">
              <w:rPr>
                <w:sz w:val="21"/>
                <w:lang w:eastAsia="en-GB"/>
              </w:rPr>
              <w:t>51</w:t>
            </w:r>
          </w:p>
        </w:tc>
        <w:tc>
          <w:tcPr>
            <w:tcW w:w="5602" w:type="dxa"/>
            <w:shd w:val="clear" w:color="auto" w:fill="auto"/>
            <w:vAlign w:val="center"/>
          </w:tcPr>
          <w:p w14:paraId="0A09187E" w14:textId="77777777" w:rsidR="0004166E" w:rsidRPr="00323616" w:rsidRDefault="0004166E" w:rsidP="00446919">
            <w:pPr>
              <w:ind w:firstLineChars="0" w:firstLine="0"/>
              <w:jc w:val="left"/>
              <w:rPr>
                <w:sz w:val="21"/>
              </w:rPr>
            </w:pPr>
            <w:proofErr w:type="spellStart"/>
            <w:r w:rsidRPr="00323616">
              <w:rPr>
                <w:sz w:val="21"/>
                <w:lang w:eastAsia="en-GB"/>
              </w:rPr>
              <w:t>Aydogdu</w:t>
            </w:r>
            <w:proofErr w:type="spellEnd"/>
            <w:r w:rsidRPr="00323616">
              <w:rPr>
                <w:sz w:val="21"/>
                <w:lang w:eastAsia="en-GB"/>
              </w:rPr>
              <w:t xml:space="preserve">, O., </w:t>
            </w:r>
            <w:proofErr w:type="spellStart"/>
            <w:r w:rsidRPr="00323616">
              <w:rPr>
                <w:sz w:val="21"/>
                <w:lang w:eastAsia="en-GB"/>
              </w:rPr>
              <w:t>Gocun</w:t>
            </w:r>
            <w:proofErr w:type="spellEnd"/>
            <w:r w:rsidRPr="00323616">
              <w:rPr>
                <w:sz w:val="21"/>
                <w:lang w:eastAsia="en-GB"/>
              </w:rPr>
              <w:t>, P. U., Aronsson, P., Carlsson, T., &amp; Winder, M. (2021). Cross-organ sensitization between the prostate and bladder in an experimental rat model of lipopolysaccharide (LPS)-induced chronic pelvic pain syndrome. BMC urology, 21(1), 113.</w:t>
            </w:r>
          </w:p>
        </w:tc>
        <w:tc>
          <w:tcPr>
            <w:tcW w:w="0" w:type="auto"/>
            <w:shd w:val="clear" w:color="auto" w:fill="auto"/>
            <w:vAlign w:val="center"/>
          </w:tcPr>
          <w:p w14:paraId="19FD532C" w14:textId="77777777" w:rsidR="0004166E" w:rsidRPr="00323616" w:rsidRDefault="0004166E" w:rsidP="003A0788">
            <w:pPr>
              <w:ind w:firstLineChars="0" w:firstLine="0"/>
              <w:jc w:val="center"/>
              <w:rPr>
                <w:sz w:val="21"/>
              </w:rPr>
            </w:pPr>
            <w:r w:rsidRPr="00323616">
              <w:rPr>
                <w:sz w:val="21"/>
              </w:rPr>
              <w:t>2021</w:t>
            </w:r>
          </w:p>
        </w:tc>
        <w:tc>
          <w:tcPr>
            <w:tcW w:w="0" w:type="auto"/>
            <w:shd w:val="clear" w:color="auto" w:fill="auto"/>
            <w:vAlign w:val="center"/>
          </w:tcPr>
          <w:p w14:paraId="266C77B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A39217D"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22009F71" w14:textId="66314E8E" w:rsidR="0004166E" w:rsidRPr="00323616" w:rsidRDefault="0004166E" w:rsidP="003A0788">
            <w:pPr>
              <w:ind w:firstLineChars="0" w:firstLine="0"/>
              <w:jc w:val="center"/>
              <w:rPr>
                <w:sz w:val="21"/>
              </w:rPr>
            </w:pPr>
            <w:r w:rsidRPr="00323616">
              <w:rPr>
                <w:sz w:val="21"/>
                <w:lang w:eastAsia="en-GB"/>
              </w:rPr>
              <w:t>LPS</w:t>
            </w:r>
          </w:p>
        </w:tc>
      </w:tr>
      <w:tr w:rsidR="00323616" w:rsidRPr="00323616" w14:paraId="1DC99EED" w14:textId="77777777" w:rsidTr="00ED54CA">
        <w:trPr>
          <w:trHeight w:val="942"/>
          <w:jc w:val="center"/>
        </w:trPr>
        <w:tc>
          <w:tcPr>
            <w:tcW w:w="562" w:type="dxa"/>
            <w:shd w:val="clear" w:color="auto" w:fill="auto"/>
            <w:vAlign w:val="center"/>
          </w:tcPr>
          <w:p w14:paraId="2609E41C" w14:textId="77777777" w:rsidR="0004166E" w:rsidRPr="00323616" w:rsidRDefault="0004166E" w:rsidP="00446919">
            <w:pPr>
              <w:ind w:firstLineChars="0" w:firstLine="0"/>
              <w:jc w:val="left"/>
              <w:rPr>
                <w:sz w:val="21"/>
                <w:lang w:eastAsia="en-GB"/>
              </w:rPr>
            </w:pPr>
            <w:r w:rsidRPr="00323616">
              <w:rPr>
                <w:sz w:val="21"/>
                <w:lang w:eastAsia="en-GB"/>
              </w:rPr>
              <w:t>52</w:t>
            </w:r>
          </w:p>
        </w:tc>
        <w:tc>
          <w:tcPr>
            <w:tcW w:w="5602" w:type="dxa"/>
            <w:shd w:val="clear" w:color="auto" w:fill="auto"/>
            <w:vAlign w:val="center"/>
          </w:tcPr>
          <w:p w14:paraId="6480D538" w14:textId="77777777" w:rsidR="0004166E" w:rsidRPr="00323616" w:rsidRDefault="0004166E" w:rsidP="00446919">
            <w:pPr>
              <w:ind w:firstLineChars="0" w:firstLine="0"/>
              <w:jc w:val="left"/>
              <w:rPr>
                <w:sz w:val="21"/>
                <w:lang w:eastAsia="en-GB"/>
              </w:rPr>
            </w:pPr>
            <w:r w:rsidRPr="00323616">
              <w:rPr>
                <w:sz w:val="21"/>
                <w:lang w:eastAsia="en-GB"/>
              </w:rPr>
              <w:t xml:space="preserve">Kim HJ, Park JW, Cho YS, Cho CH, Kim JS, Shin HW, Chung DH, Kim SJ, Chun YS. Pathogenic role of HIF-1α in prostate hyperplasia in the presence of chronic inflammation. </w:t>
            </w:r>
            <w:proofErr w:type="spellStart"/>
            <w:r w:rsidRPr="00323616">
              <w:rPr>
                <w:sz w:val="21"/>
                <w:lang w:eastAsia="en-GB"/>
              </w:rPr>
              <w:t>Biochim</w:t>
            </w:r>
            <w:proofErr w:type="spellEnd"/>
            <w:r w:rsidRPr="00323616">
              <w:rPr>
                <w:sz w:val="21"/>
                <w:lang w:eastAsia="en-GB"/>
              </w:rPr>
              <w:t xml:space="preserve"> </w:t>
            </w:r>
            <w:proofErr w:type="spellStart"/>
            <w:r w:rsidRPr="00323616">
              <w:rPr>
                <w:sz w:val="21"/>
                <w:lang w:eastAsia="en-GB"/>
              </w:rPr>
              <w:t>Biophys</w:t>
            </w:r>
            <w:proofErr w:type="spellEnd"/>
            <w:r w:rsidRPr="00323616">
              <w:rPr>
                <w:sz w:val="21"/>
                <w:lang w:eastAsia="en-GB"/>
              </w:rPr>
              <w:t xml:space="preserve"> Acta. 2013 Jan;1832(1):183-94. </w:t>
            </w:r>
            <w:proofErr w:type="spellStart"/>
            <w:r w:rsidRPr="00323616">
              <w:rPr>
                <w:sz w:val="21"/>
                <w:lang w:eastAsia="en-GB"/>
              </w:rPr>
              <w:t>doi</w:t>
            </w:r>
            <w:proofErr w:type="spellEnd"/>
            <w:r w:rsidRPr="00323616">
              <w:rPr>
                <w:sz w:val="21"/>
                <w:lang w:eastAsia="en-GB"/>
              </w:rPr>
              <w:t xml:space="preserve">: 10.1016/j.bbadis.2012.09.002. </w:t>
            </w:r>
            <w:proofErr w:type="spellStart"/>
            <w:r w:rsidRPr="00323616">
              <w:rPr>
                <w:sz w:val="21"/>
                <w:lang w:eastAsia="en-GB"/>
              </w:rPr>
              <w:t>Epub</w:t>
            </w:r>
            <w:proofErr w:type="spellEnd"/>
            <w:r w:rsidRPr="00323616">
              <w:rPr>
                <w:sz w:val="21"/>
                <w:lang w:eastAsia="en-GB"/>
              </w:rPr>
              <w:t xml:space="preserve"> 2012 Sep 8. PMID: 22986049.</w:t>
            </w:r>
          </w:p>
        </w:tc>
        <w:tc>
          <w:tcPr>
            <w:tcW w:w="0" w:type="auto"/>
            <w:shd w:val="clear" w:color="auto" w:fill="auto"/>
            <w:vAlign w:val="center"/>
          </w:tcPr>
          <w:p w14:paraId="58B1E941" w14:textId="77777777" w:rsidR="0004166E" w:rsidRPr="00323616" w:rsidRDefault="0004166E" w:rsidP="003A0788">
            <w:pPr>
              <w:ind w:firstLineChars="0" w:firstLine="0"/>
              <w:jc w:val="center"/>
              <w:rPr>
                <w:sz w:val="21"/>
              </w:rPr>
            </w:pPr>
            <w:r w:rsidRPr="00323616">
              <w:rPr>
                <w:sz w:val="21"/>
                <w:lang w:eastAsia="en-GB"/>
              </w:rPr>
              <w:t>2013</w:t>
            </w:r>
          </w:p>
        </w:tc>
        <w:tc>
          <w:tcPr>
            <w:tcW w:w="0" w:type="auto"/>
            <w:shd w:val="clear" w:color="auto" w:fill="auto"/>
            <w:vAlign w:val="center"/>
          </w:tcPr>
          <w:p w14:paraId="3C4E424C"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215235BA"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792BBB9E" w14:textId="0C9F818B" w:rsidR="0004166E" w:rsidRPr="00323616" w:rsidRDefault="0004166E" w:rsidP="003A0788">
            <w:pPr>
              <w:ind w:firstLineChars="0" w:firstLine="0"/>
              <w:jc w:val="center"/>
              <w:rPr>
                <w:sz w:val="21"/>
                <w:lang w:eastAsia="en-GB"/>
              </w:rPr>
            </w:pPr>
            <w:r w:rsidRPr="00323616">
              <w:rPr>
                <w:sz w:val="21"/>
                <w:lang w:eastAsia="en-GB"/>
              </w:rPr>
              <w:t>LPS</w:t>
            </w:r>
          </w:p>
        </w:tc>
      </w:tr>
      <w:tr w:rsidR="00323616" w:rsidRPr="00323616" w14:paraId="7AA07E07" w14:textId="77777777" w:rsidTr="00ED54CA">
        <w:trPr>
          <w:trHeight w:val="463"/>
          <w:jc w:val="center"/>
        </w:trPr>
        <w:tc>
          <w:tcPr>
            <w:tcW w:w="562" w:type="dxa"/>
            <w:shd w:val="clear" w:color="auto" w:fill="auto"/>
            <w:vAlign w:val="center"/>
          </w:tcPr>
          <w:p w14:paraId="5AE2ADC2" w14:textId="77777777" w:rsidR="0004166E" w:rsidRPr="00323616" w:rsidRDefault="0004166E" w:rsidP="00446919">
            <w:pPr>
              <w:ind w:firstLineChars="0" w:firstLine="0"/>
              <w:jc w:val="left"/>
              <w:rPr>
                <w:sz w:val="21"/>
                <w:lang w:eastAsia="en-GB"/>
              </w:rPr>
            </w:pPr>
            <w:r w:rsidRPr="00323616">
              <w:rPr>
                <w:sz w:val="21"/>
                <w:lang w:eastAsia="en-GB"/>
              </w:rPr>
              <w:t>53</w:t>
            </w:r>
          </w:p>
        </w:tc>
        <w:tc>
          <w:tcPr>
            <w:tcW w:w="5602" w:type="dxa"/>
            <w:shd w:val="clear" w:color="auto" w:fill="auto"/>
            <w:vAlign w:val="center"/>
          </w:tcPr>
          <w:p w14:paraId="4530C624" w14:textId="77777777" w:rsidR="0004166E" w:rsidRPr="00323616" w:rsidRDefault="0004166E" w:rsidP="00446919">
            <w:pPr>
              <w:ind w:firstLineChars="0" w:firstLine="0"/>
              <w:jc w:val="left"/>
              <w:rPr>
                <w:sz w:val="21"/>
                <w:lang w:eastAsia="en-GB"/>
              </w:rPr>
            </w:pPr>
            <w:r w:rsidRPr="00323616">
              <w:rPr>
                <w:sz w:val="21"/>
              </w:rPr>
              <w:t xml:space="preserve">Park JS, </w:t>
            </w:r>
            <w:proofErr w:type="spellStart"/>
            <w:r w:rsidRPr="00323616">
              <w:rPr>
                <w:sz w:val="21"/>
              </w:rPr>
              <w:t>Jin</w:t>
            </w:r>
            <w:proofErr w:type="spellEnd"/>
            <w:r w:rsidRPr="00323616">
              <w:rPr>
                <w:sz w:val="21"/>
              </w:rPr>
              <w:t xml:space="preserve"> MH, Hong CH. Neurologic Mechanisms Underlying Voiding Dysfunction due to Prostatitis in a Rat Model of Nonbacterial Prostatic Inflammation. Int </w:t>
            </w:r>
            <w:proofErr w:type="spellStart"/>
            <w:r w:rsidRPr="00323616">
              <w:rPr>
                <w:sz w:val="21"/>
              </w:rPr>
              <w:t>Neurourol</w:t>
            </w:r>
            <w:proofErr w:type="spellEnd"/>
            <w:r w:rsidRPr="00323616">
              <w:rPr>
                <w:sz w:val="21"/>
              </w:rPr>
              <w:t xml:space="preserve"> J. 2018 Jun;22(2):90-98. </w:t>
            </w:r>
            <w:proofErr w:type="spellStart"/>
            <w:r w:rsidRPr="00323616">
              <w:rPr>
                <w:sz w:val="21"/>
              </w:rPr>
              <w:t>doi</w:t>
            </w:r>
            <w:proofErr w:type="spellEnd"/>
            <w:r w:rsidRPr="00323616">
              <w:rPr>
                <w:sz w:val="21"/>
              </w:rPr>
              <w:t xml:space="preserve">: 10.5213/inj.1836124.062. </w:t>
            </w:r>
            <w:proofErr w:type="spellStart"/>
            <w:r w:rsidRPr="00323616">
              <w:rPr>
                <w:sz w:val="21"/>
              </w:rPr>
              <w:t>Epub</w:t>
            </w:r>
            <w:proofErr w:type="spellEnd"/>
            <w:r w:rsidRPr="00323616">
              <w:rPr>
                <w:sz w:val="21"/>
              </w:rPr>
              <w:t xml:space="preserve"> 2018 Jun 30. PMID: 29991230; PMCID: PMC6059909.</w:t>
            </w:r>
          </w:p>
        </w:tc>
        <w:tc>
          <w:tcPr>
            <w:tcW w:w="0" w:type="auto"/>
            <w:shd w:val="clear" w:color="auto" w:fill="auto"/>
            <w:vAlign w:val="center"/>
          </w:tcPr>
          <w:p w14:paraId="7B2E24AC" w14:textId="77777777" w:rsidR="0004166E" w:rsidRPr="00323616" w:rsidRDefault="0004166E" w:rsidP="003A0788">
            <w:pPr>
              <w:ind w:firstLineChars="0" w:firstLine="0"/>
              <w:jc w:val="center"/>
              <w:rPr>
                <w:sz w:val="21"/>
                <w:lang w:eastAsia="en-GB"/>
              </w:rPr>
            </w:pPr>
            <w:r w:rsidRPr="00323616">
              <w:rPr>
                <w:sz w:val="21"/>
              </w:rPr>
              <w:t>2018</w:t>
            </w:r>
          </w:p>
        </w:tc>
        <w:tc>
          <w:tcPr>
            <w:tcW w:w="0" w:type="auto"/>
            <w:shd w:val="clear" w:color="auto" w:fill="auto"/>
            <w:vAlign w:val="center"/>
          </w:tcPr>
          <w:p w14:paraId="3441D345"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C52D069" w14:textId="77777777" w:rsidR="0004166E" w:rsidRPr="00323616" w:rsidRDefault="0004166E" w:rsidP="003A0788">
            <w:pPr>
              <w:ind w:firstLineChars="0" w:firstLine="0"/>
              <w:jc w:val="center"/>
              <w:rPr>
                <w:sz w:val="21"/>
              </w:rPr>
            </w:pPr>
            <w:r w:rsidRPr="00323616">
              <w:rPr>
                <w:sz w:val="21"/>
              </w:rPr>
              <w:t>Sprague-Dawley</w:t>
            </w:r>
          </w:p>
        </w:tc>
        <w:tc>
          <w:tcPr>
            <w:tcW w:w="1764" w:type="dxa"/>
            <w:shd w:val="clear" w:color="auto" w:fill="auto"/>
            <w:vAlign w:val="center"/>
          </w:tcPr>
          <w:p w14:paraId="6F03AA13" w14:textId="77777777" w:rsidR="0004166E" w:rsidRPr="00323616" w:rsidRDefault="0004166E" w:rsidP="003A0788">
            <w:pPr>
              <w:ind w:firstLineChars="0" w:firstLine="0"/>
              <w:jc w:val="center"/>
              <w:rPr>
                <w:sz w:val="21"/>
                <w:lang w:eastAsia="en-GB"/>
              </w:rPr>
            </w:pPr>
            <w:r w:rsidRPr="00323616">
              <w:rPr>
                <w:sz w:val="21"/>
              </w:rPr>
              <w:t>Formalin</w:t>
            </w:r>
          </w:p>
        </w:tc>
      </w:tr>
      <w:tr w:rsidR="00323616" w:rsidRPr="00323616" w14:paraId="0826473B" w14:textId="77777777" w:rsidTr="00ED54CA">
        <w:trPr>
          <w:trHeight w:val="463"/>
          <w:jc w:val="center"/>
        </w:trPr>
        <w:tc>
          <w:tcPr>
            <w:tcW w:w="562" w:type="dxa"/>
            <w:shd w:val="clear" w:color="auto" w:fill="auto"/>
            <w:vAlign w:val="center"/>
          </w:tcPr>
          <w:p w14:paraId="7A0FDEBB" w14:textId="77777777" w:rsidR="0004166E" w:rsidRPr="00323616" w:rsidRDefault="0004166E" w:rsidP="00446919">
            <w:pPr>
              <w:ind w:firstLineChars="0" w:firstLine="0"/>
              <w:jc w:val="left"/>
              <w:rPr>
                <w:sz w:val="21"/>
                <w:lang w:eastAsia="en-GB"/>
              </w:rPr>
            </w:pPr>
            <w:r w:rsidRPr="00323616">
              <w:rPr>
                <w:sz w:val="21"/>
                <w:lang w:eastAsia="en-GB"/>
              </w:rPr>
              <w:t>54</w:t>
            </w:r>
          </w:p>
        </w:tc>
        <w:tc>
          <w:tcPr>
            <w:tcW w:w="5602" w:type="dxa"/>
            <w:shd w:val="clear" w:color="auto" w:fill="auto"/>
            <w:vAlign w:val="center"/>
          </w:tcPr>
          <w:p w14:paraId="4DE0A671" w14:textId="77777777" w:rsidR="0004166E" w:rsidRPr="00323616" w:rsidRDefault="0004166E" w:rsidP="00446919">
            <w:pPr>
              <w:ind w:firstLineChars="0" w:firstLine="0"/>
              <w:jc w:val="left"/>
              <w:rPr>
                <w:sz w:val="21"/>
              </w:rPr>
            </w:pPr>
            <w:r w:rsidRPr="00323616">
              <w:rPr>
                <w:sz w:val="21"/>
              </w:rPr>
              <w:t xml:space="preserve">Song B, Jiang C, Wang Y, Lu Y, Li L. Newly found prostate-bladder neural reflex in rats--possible mechanism for voiding dysfunction associated with prostatitis/pelvic pain. Urology. </w:t>
            </w:r>
            <w:r w:rsidRPr="00323616">
              <w:rPr>
                <w:sz w:val="21"/>
              </w:rPr>
              <w:lastRenderedPageBreak/>
              <w:t xml:space="preserve">2009 Dec;74(6):1365-9. </w:t>
            </w:r>
            <w:proofErr w:type="spellStart"/>
            <w:r w:rsidRPr="00323616">
              <w:rPr>
                <w:sz w:val="21"/>
              </w:rPr>
              <w:t>doi</w:t>
            </w:r>
            <w:proofErr w:type="spellEnd"/>
            <w:r w:rsidRPr="00323616">
              <w:rPr>
                <w:sz w:val="21"/>
              </w:rPr>
              <w:t xml:space="preserve">: 10.1016/j.urology.2009.02.063. </w:t>
            </w:r>
            <w:proofErr w:type="spellStart"/>
            <w:r w:rsidRPr="00323616">
              <w:rPr>
                <w:sz w:val="21"/>
              </w:rPr>
              <w:t>Epub</w:t>
            </w:r>
            <w:proofErr w:type="spellEnd"/>
            <w:r w:rsidRPr="00323616">
              <w:rPr>
                <w:sz w:val="21"/>
              </w:rPr>
              <w:t xml:space="preserve"> 2009 May 9. PMID: 19428060.</w:t>
            </w:r>
          </w:p>
        </w:tc>
        <w:tc>
          <w:tcPr>
            <w:tcW w:w="0" w:type="auto"/>
            <w:shd w:val="clear" w:color="auto" w:fill="auto"/>
            <w:vAlign w:val="center"/>
          </w:tcPr>
          <w:p w14:paraId="3E5E164A" w14:textId="77777777" w:rsidR="0004166E" w:rsidRPr="00323616" w:rsidRDefault="0004166E" w:rsidP="003A0788">
            <w:pPr>
              <w:ind w:firstLineChars="0" w:firstLine="0"/>
              <w:jc w:val="center"/>
              <w:rPr>
                <w:sz w:val="21"/>
              </w:rPr>
            </w:pPr>
            <w:r w:rsidRPr="00323616">
              <w:rPr>
                <w:sz w:val="21"/>
              </w:rPr>
              <w:lastRenderedPageBreak/>
              <w:t>2009</w:t>
            </w:r>
          </w:p>
        </w:tc>
        <w:tc>
          <w:tcPr>
            <w:tcW w:w="0" w:type="auto"/>
            <w:shd w:val="clear" w:color="auto" w:fill="auto"/>
            <w:vAlign w:val="center"/>
          </w:tcPr>
          <w:p w14:paraId="5FD3FFE3" w14:textId="77777777" w:rsidR="0004166E" w:rsidRPr="00323616" w:rsidRDefault="0004166E" w:rsidP="003A0788">
            <w:pPr>
              <w:ind w:firstLineChars="0" w:firstLine="0"/>
              <w:jc w:val="center"/>
              <w:rPr>
                <w:sz w:val="21"/>
              </w:rPr>
            </w:pPr>
            <w:r w:rsidRPr="00323616">
              <w:rPr>
                <w:sz w:val="21"/>
              </w:rPr>
              <w:t>Rat</w:t>
            </w:r>
          </w:p>
        </w:tc>
        <w:tc>
          <w:tcPr>
            <w:tcW w:w="0" w:type="auto"/>
            <w:shd w:val="clear" w:color="auto" w:fill="auto"/>
            <w:vAlign w:val="center"/>
          </w:tcPr>
          <w:p w14:paraId="58E45B6E" w14:textId="77777777" w:rsidR="0004166E" w:rsidRPr="00323616" w:rsidRDefault="0004166E" w:rsidP="003A0788">
            <w:pPr>
              <w:ind w:firstLineChars="0" w:firstLine="0"/>
              <w:jc w:val="center"/>
              <w:rPr>
                <w:sz w:val="21"/>
              </w:rPr>
            </w:pPr>
            <w:r w:rsidRPr="00323616">
              <w:rPr>
                <w:sz w:val="21"/>
              </w:rPr>
              <w:t>Wistar Albino</w:t>
            </w:r>
          </w:p>
        </w:tc>
        <w:tc>
          <w:tcPr>
            <w:tcW w:w="1764" w:type="dxa"/>
            <w:shd w:val="clear" w:color="auto" w:fill="auto"/>
            <w:vAlign w:val="center"/>
          </w:tcPr>
          <w:p w14:paraId="4DD89057" w14:textId="77777777" w:rsidR="0004166E" w:rsidRPr="00323616" w:rsidRDefault="0004166E" w:rsidP="003A0788">
            <w:pPr>
              <w:ind w:firstLineChars="0" w:firstLine="0"/>
              <w:jc w:val="center"/>
              <w:rPr>
                <w:sz w:val="21"/>
              </w:rPr>
            </w:pPr>
            <w:r w:rsidRPr="00323616">
              <w:rPr>
                <w:sz w:val="21"/>
              </w:rPr>
              <w:t>Formalin</w:t>
            </w:r>
          </w:p>
        </w:tc>
      </w:tr>
      <w:tr w:rsidR="00323616" w:rsidRPr="00323616" w14:paraId="5AAB1CD6" w14:textId="77777777" w:rsidTr="00ED54CA">
        <w:trPr>
          <w:trHeight w:val="463"/>
          <w:jc w:val="center"/>
        </w:trPr>
        <w:tc>
          <w:tcPr>
            <w:tcW w:w="562" w:type="dxa"/>
            <w:shd w:val="clear" w:color="auto" w:fill="auto"/>
            <w:vAlign w:val="center"/>
          </w:tcPr>
          <w:p w14:paraId="3F874BF2" w14:textId="77777777" w:rsidR="0004166E" w:rsidRPr="00323616" w:rsidRDefault="0004166E" w:rsidP="00446919">
            <w:pPr>
              <w:ind w:firstLineChars="0" w:firstLine="0"/>
              <w:jc w:val="left"/>
              <w:rPr>
                <w:sz w:val="21"/>
                <w:lang w:eastAsia="en-GB"/>
              </w:rPr>
            </w:pPr>
            <w:r w:rsidRPr="00323616">
              <w:rPr>
                <w:sz w:val="21"/>
                <w:lang w:eastAsia="en-GB"/>
              </w:rPr>
              <w:t>55</w:t>
            </w:r>
          </w:p>
        </w:tc>
        <w:tc>
          <w:tcPr>
            <w:tcW w:w="5602" w:type="dxa"/>
            <w:shd w:val="clear" w:color="auto" w:fill="auto"/>
            <w:vAlign w:val="center"/>
          </w:tcPr>
          <w:p w14:paraId="44794E84" w14:textId="77777777" w:rsidR="0004166E" w:rsidRPr="00323616" w:rsidRDefault="0004166E" w:rsidP="00446919">
            <w:pPr>
              <w:ind w:firstLineChars="0" w:firstLine="0"/>
              <w:jc w:val="left"/>
              <w:rPr>
                <w:sz w:val="21"/>
              </w:rPr>
            </w:pPr>
            <w:r w:rsidRPr="00323616">
              <w:rPr>
                <w:sz w:val="21"/>
              </w:rPr>
              <w:t xml:space="preserve">Ni, J., Ren, S., Hu, Y., Ma, D., </w:t>
            </w:r>
            <w:proofErr w:type="spellStart"/>
            <w:r w:rsidRPr="00323616">
              <w:rPr>
                <w:sz w:val="21"/>
              </w:rPr>
              <w:t>Kuang</w:t>
            </w:r>
            <w:proofErr w:type="spellEnd"/>
            <w:r w:rsidRPr="00323616">
              <w:rPr>
                <w:sz w:val="21"/>
              </w:rPr>
              <w:t xml:space="preserve">, Y., &amp; Yoshimura, N. (2024). Water‐avoidance stress aggravates prostatic inflammation in a murine model of chronic prostatitis. </w:t>
            </w:r>
            <w:proofErr w:type="spellStart"/>
            <w:r w:rsidRPr="00323616">
              <w:rPr>
                <w:sz w:val="21"/>
              </w:rPr>
              <w:t>Neurourology</w:t>
            </w:r>
            <w:proofErr w:type="spellEnd"/>
            <w:r w:rsidRPr="00323616">
              <w:rPr>
                <w:sz w:val="21"/>
              </w:rPr>
              <w:t xml:space="preserve"> and Urodynamics, 43(8), 2249-2257.</w:t>
            </w:r>
          </w:p>
        </w:tc>
        <w:tc>
          <w:tcPr>
            <w:tcW w:w="0" w:type="auto"/>
            <w:shd w:val="clear" w:color="auto" w:fill="auto"/>
            <w:vAlign w:val="center"/>
          </w:tcPr>
          <w:p w14:paraId="7CC6025B" w14:textId="77777777" w:rsidR="0004166E" w:rsidRPr="00323616" w:rsidRDefault="0004166E" w:rsidP="003A0788">
            <w:pPr>
              <w:ind w:firstLineChars="0" w:firstLine="0"/>
              <w:jc w:val="center"/>
              <w:rPr>
                <w:sz w:val="21"/>
              </w:rPr>
            </w:pPr>
            <w:r w:rsidRPr="00323616">
              <w:rPr>
                <w:sz w:val="21"/>
              </w:rPr>
              <w:t>2024</w:t>
            </w:r>
          </w:p>
        </w:tc>
        <w:tc>
          <w:tcPr>
            <w:tcW w:w="0" w:type="auto"/>
            <w:shd w:val="clear" w:color="auto" w:fill="auto"/>
            <w:vAlign w:val="center"/>
          </w:tcPr>
          <w:p w14:paraId="00FDB708" w14:textId="77777777" w:rsidR="0004166E" w:rsidRPr="00323616" w:rsidRDefault="0004166E" w:rsidP="003A0788">
            <w:pPr>
              <w:ind w:firstLineChars="0" w:firstLine="0"/>
              <w:jc w:val="center"/>
              <w:rPr>
                <w:sz w:val="21"/>
              </w:rPr>
            </w:pPr>
            <w:r w:rsidRPr="00323616">
              <w:rPr>
                <w:sz w:val="21"/>
              </w:rPr>
              <w:t>Mice</w:t>
            </w:r>
          </w:p>
        </w:tc>
        <w:tc>
          <w:tcPr>
            <w:tcW w:w="0" w:type="auto"/>
            <w:shd w:val="clear" w:color="auto" w:fill="auto"/>
            <w:vAlign w:val="center"/>
          </w:tcPr>
          <w:p w14:paraId="0602E3B9" w14:textId="77777777" w:rsidR="0004166E" w:rsidRPr="00323616" w:rsidRDefault="0004166E" w:rsidP="003A0788">
            <w:pPr>
              <w:ind w:firstLineChars="0" w:firstLine="0"/>
              <w:jc w:val="center"/>
              <w:rPr>
                <w:sz w:val="21"/>
              </w:rPr>
            </w:pPr>
            <w:r w:rsidRPr="00323616">
              <w:rPr>
                <w:sz w:val="21"/>
              </w:rPr>
              <w:t>C57BL/6</w:t>
            </w:r>
          </w:p>
        </w:tc>
        <w:tc>
          <w:tcPr>
            <w:tcW w:w="1764" w:type="dxa"/>
            <w:shd w:val="clear" w:color="auto" w:fill="auto"/>
            <w:vAlign w:val="center"/>
          </w:tcPr>
          <w:p w14:paraId="1C433DEB" w14:textId="77777777" w:rsidR="0004166E" w:rsidRPr="00323616" w:rsidRDefault="0004166E" w:rsidP="003A0788">
            <w:pPr>
              <w:ind w:firstLineChars="0" w:firstLine="0"/>
              <w:jc w:val="center"/>
              <w:rPr>
                <w:sz w:val="21"/>
              </w:rPr>
            </w:pPr>
            <w:r w:rsidRPr="00323616">
              <w:rPr>
                <w:sz w:val="21"/>
              </w:rPr>
              <w:t>Paraformaldehyde</w:t>
            </w:r>
          </w:p>
        </w:tc>
      </w:tr>
      <w:tr w:rsidR="00323616" w:rsidRPr="00323616" w14:paraId="4926A8DF" w14:textId="77777777" w:rsidTr="00ED54CA">
        <w:trPr>
          <w:trHeight w:val="463"/>
          <w:jc w:val="center"/>
        </w:trPr>
        <w:tc>
          <w:tcPr>
            <w:tcW w:w="562" w:type="dxa"/>
            <w:shd w:val="clear" w:color="auto" w:fill="auto"/>
            <w:vAlign w:val="center"/>
          </w:tcPr>
          <w:p w14:paraId="717E2DFB" w14:textId="77777777" w:rsidR="0004166E" w:rsidRPr="00323616" w:rsidRDefault="0004166E" w:rsidP="00446919">
            <w:pPr>
              <w:ind w:firstLineChars="0" w:firstLine="0"/>
              <w:jc w:val="left"/>
              <w:rPr>
                <w:sz w:val="21"/>
                <w:lang w:eastAsia="en-GB"/>
              </w:rPr>
            </w:pPr>
            <w:r w:rsidRPr="00323616">
              <w:rPr>
                <w:sz w:val="21"/>
                <w:lang w:eastAsia="en-GB"/>
              </w:rPr>
              <w:t>56</w:t>
            </w:r>
          </w:p>
        </w:tc>
        <w:tc>
          <w:tcPr>
            <w:tcW w:w="5602" w:type="dxa"/>
            <w:shd w:val="clear" w:color="auto" w:fill="auto"/>
            <w:vAlign w:val="center"/>
          </w:tcPr>
          <w:p w14:paraId="10B6FA23" w14:textId="77777777" w:rsidR="0004166E" w:rsidRPr="00323616" w:rsidRDefault="0004166E" w:rsidP="00446919">
            <w:pPr>
              <w:ind w:firstLineChars="0" w:firstLine="0"/>
              <w:jc w:val="left"/>
              <w:rPr>
                <w:sz w:val="21"/>
                <w:lang w:eastAsia="en-GB"/>
              </w:rPr>
            </w:pPr>
            <w:r w:rsidRPr="00323616">
              <w:rPr>
                <w:sz w:val="21"/>
              </w:rPr>
              <w:t xml:space="preserve">Ashok A, Keener R, Rubenstein M, </w:t>
            </w:r>
            <w:proofErr w:type="spellStart"/>
            <w:r w:rsidRPr="00323616">
              <w:rPr>
                <w:sz w:val="21"/>
              </w:rPr>
              <w:t>Stookey</w:t>
            </w:r>
            <w:proofErr w:type="spellEnd"/>
            <w:r w:rsidRPr="00323616">
              <w:rPr>
                <w:sz w:val="21"/>
              </w:rPr>
              <w:t xml:space="preserve"> S, Bajpai S, Hicks J, Alme AK, Drake CG, Zheng Q, </w:t>
            </w:r>
            <w:proofErr w:type="spellStart"/>
            <w:r w:rsidRPr="00323616">
              <w:rPr>
                <w:sz w:val="21"/>
              </w:rPr>
              <w:t>Trabzonlu</w:t>
            </w:r>
            <w:proofErr w:type="spellEnd"/>
            <w:r w:rsidRPr="00323616">
              <w:rPr>
                <w:sz w:val="21"/>
              </w:rPr>
              <w:t xml:space="preserve"> L, </w:t>
            </w:r>
            <w:proofErr w:type="spellStart"/>
            <w:r w:rsidRPr="00323616">
              <w:rPr>
                <w:sz w:val="21"/>
              </w:rPr>
              <w:t>Yegnasubramanian</w:t>
            </w:r>
            <w:proofErr w:type="spellEnd"/>
            <w:r w:rsidRPr="00323616">
              <w:rPr>
                <w:sz w:val="21"/>
              </w:rPr>
              <w:t xml:space="preserve"> S, De </w:t>
            </w:r>
            <w:proofErr w:type="spellStart"/>
            <w:r w:rsidRPr="00323616">
              <w:rPr>
                <w:sz w:val="21"/>
              </w:rPr>
              <w:t>Marzo</w:t>
            </w:r>
            <w:proofErr w:type="spellEnd"/>
            <w:r w:rsidRPr="00323616">
              <w:rPr>
                <w:sz w:val="21"/>
              </w:rPr>
              <w:t xml:space="preserve"> AM, </w:t>
            </w:r>
            <w:proofErr w:type="spellStart"/>
            <w:r w:rsidRPr="00323616">
              <w:rPr>
                <w:sz w:val="21"/>
              </w:rPr>
              <w:t>Bieberich</w:t>
            </w:r>
            <w:proofErr w:type="spellEnd"/>
            <w:r w:rsidRPr="00323616">
              <w:rPr>
                <w:sz w:val="21"/>
              </w:rPr>
              <w:t xml:space="preserve"> CJ. Consequences of interleukin 1β-triggered chronic inflammation in the mouse prostate gland: Altered architecture associated with prolonged CD4+ infiltration </w:t>
            </w:r>
            <w:proofErr w:type="gramStart"/>
            <w:r w:rsidRPr="00323616">
              <w:rPr>
                <w:sz w:val="21"/>
              </w:rPr>
              <w:t>mimics</w:t>
            </w:r>
            <w:proofErr w:type="gramEnd"/>
            <w:r w:rsidRPr="00323616">
              <w:rPr>
                <w:sz w:val="21"/>
              </w:rPr>
              <w:t xml:space="preserve"> human proliferative inflammatory atrophy. Prostate. 2019 May;79(7):732-745. </w:t>
            </w:r>
            <w:proofErr w:type="spellStart"/>
            <w:r w:rsidRPr="00323616">
              <w:rPr>
                <w:sz w:val="21"/>
              </w:rPr>
              <w:t>doi</w:t>
            </w:r>
            <w:proofErr w:type="spellEnd"/>
            <w:r w:rsidRPr="00323616">
              <w:rPr>
                <w:sz w:val="21"/>
              </w:rPr>
              <w:t xml:space="preserve">: 10.1002/pros.23784. </w:t>
            </w:r>
            <w:proofErr w:type="spellStart"/>
            <w:r w:rsidRPr="00323616">
              <w:rPr>
                <w:sz w:val="21"/>
              </w:rPr>
              <w:t>Epub</w:t>
            </w:r>
            <w:proofErr w:type="spellEnd"/>
            <w:r w:rsidRPr="00323616">
              <w:rPr>
                <w:sz w:val="21"/>
              </w:rPr>
              <w:t xml:space="preserve"> 2019 Mar 22. PMID: 30900284.</w:t>
            </w:r>
          </w:p>
        </w:tc>
        <w:tc>
          <w:tcPr>
            <w:tcW w:w="0" w:type="auto"/>
            <w:shd w:val="clear" w:color="auto" w:fill="auto"/>
            <w:vAlign w:val="center"/>
          </w:tcPr>
          <w:p w14:paraId="56A6BF3F" w14:textId="77777777" w:rsidR="0004166E" w:rsidRPr="00323616" w:rsidRDefault="0004166E" w:rsidP="003A0788">
            <w:pPr>
              <w:ind w:firstLineChars="0" w:firstLine="0"/>
              <w:jc w:val="center"/>
              <w:rPr>
                <w:sz w:val="21"/>
                <w:lang w:eastAsia="en-GB"/>
              </w:rPr>
            </w:pPr>
            <w:r w:rsidRPr="00323616">
              <w:rPr>
                <w:sz w:val="21"/>
              </w:rPr>
              <w:t>2019</w:t>
            </w:r>
          </w:p>
        </w:tc>
        <w:tc>
          <w:tcPr>
            <w:tcW w:w="0" w:type="auto"/>
            <w:shd w:val="clear" w:color="auto" w:fill="auto"/>
            <w:vAlign w:val="center"/>
          </w:tcPr>
          <w:p w14:paraId="5603A602" w14:textId="77777777" w:rsidR="0004166E" w:rsidRPr="00323616" w:rsidRDefault="0004166E" w:rsidP="003A0788">
            <w:pPr>
              <w:ind w:firstLineChars="0" w:firstLine="0"/>
              <w:jc w:val="center"/>
              <w:rPr>
                <w:sz w:val="21"/>
              </w:rPr>
            </w:pPr>
            <w:r w:rsidRPr="00323616">
              <w:rPr>
                <w:sz w:val="21"/>
              </w:rPr>
              <w:t>Mice</w:t>
            </w:r>
          </w:p>
        </w:tc>
        <w:tc>
          <w:tcPr>
            <w:tcW w:w="0" w:type="auto"/>
            <w:shd w:val="clear" w:color="auto" w:fill="auto"/>
            <w:vAlign w:val="center"/>
          </w:tcPr>
          <w:p w14:paraId="65047790" w14:textId="3CFBBB70" w:rsidR="0004166E" w:rsidRPr="00323616" w:rsidRDefault="0004166E" w:rsidP="003A0788">
            <w:pPr>
              <w:ind w:firstLineChars="0" w:firstLine="0"/>
              <w:jc w:val="center"/>
              <w:rPr>
                <w:sz w:val="21"/>
              </w:rPr>
            </w:pPr>
            <w:r w:rsidRPr="00323616">
              <w:rPr>
                <w:sz w:val="21"/>
              </w:rPr>
              <w:t>Friend Virus B NIH (FVB)</w:t>
            </w:r>
            <w:r w:rsidR="00EB4120" w:rsidRPr="00323616">
              <w:rPr>
                <w:sz w:val="21"/>
              </w:rPr>
              <w:t xml:space="preserve"> </w:t>
            </w:r>
            <w:r w:rsidRPr="00323616">
              <w:rPr>
                <w:sz w:val="21"/>
              </w:rPr>
              <w:t>strain and transgenic mouse</w:t>
            </w:r>
          </w:p>
        </w:tc>
        <w:tc>
          <w:tcPr>
            <w:tcW w:w="1764" w:type="dxa"/>
            <w:shd w:val="clear" w:color="auto" w:fill="auto"/>
            <w:vAlign w:val="center"/>
          </w:tcPr>
          <w:p w14:paraId="701DFAAD" w14:textId="14C7E2C2" w:rsidR="0004166E" w:rsidRPr="00323616" w:rsidRDefault="0012530C" w:rsidP="003A0788">
            <w:pPr>
              <w:ind w:firstLineChars="0" w:firstLine="0"/>
              <w:jc w:val="center"/>
              <w:rPr>
                <w:sz w:val="21"/>
                <w:lang w:eastAsia="en-GB"/>
              </w:rPr>
            </w:pPr>
            <w:r w:rsidRPr="00323616">
              <w:rPr>
                <w:sz w:val="21"/>
              </w:rPr>
              <w:t>D</w:t>
            </w:r>
            <w:r w:rsidR="0004166E" w:rsidRPr="00323616">
              <w:rPr>
                <w:sz w:val="21"/>
              </w:rPr>
              <w:t>oxycycline</w:t>
            </w:r>
            <w:r w:rsidRPr="00323616">
              <w:rPr>
                <w:sz w:val="21"/>
              </w:rPr>
              <w:t xml:space="preserve"> </w:t>
            </w:r>
            <w:r w:rsidR="0004166E" w:rsidRPr="00323616">
              <w:rPr>
                <w:sz w:val="21"/>
              </w:rPr>
              <w:t>(Dox)</w:t>
            </w:r>
          </w:p>
        </w:tc>
      </w:tr>
    </w:tbl>
    <w:p w14:paraId="44327626" w14:textId="62DAF6FF" w:rsidR="0004166E" w:rsidRPr="00323616" w:rsidRDefault="00B118AC" w:rsidP="00AA1EC9">
      <w:pPr>
        <w:pStyle w:val="a4"/>
        <w:rPr>
          <w:rFonts w:eastAsiaTheme="minorEastAsia"/>
        </w:rPr>
      </w:pPr>
      <w:r w:rsidRPr="00323616">
        <w:rPr>
          <w:lang w:eastAsia="en-GB"/>
        </w:rPr>
        <w:t>LPS:</w:t>
      </w:r>
      <w:r w:rsidRPr="00323616">
        <w:t xml:space="preserve"> </w:t>
      </w:r>
      <w:r w:rsidR="001C3364" w:rsidRPr="00323616">
        <w:t>lipopolysaccharide</w:t>
      </w:r>
      <w:r w:rsidR="002664C3" w:rsidRPr="00323616">
        <w:t xml:space="preserve">; </w:t>
      </w:r>
      <w:r w:rsidRPr="00323616">
        <w:t>CFA:</w:t>
      </w:r>
      <w:r w:rsidR="001C3364" w:rsidRPr="00323616">
        <w:t xml:space="preserve"> complete Freund’s adjuvant</w:t>
      </w:r>
      <w:r w:rsidR="002664C3" w:rsidRPr="00323616">
        <w:t>.</w:t>
      </w:r>
    </w:p>
    <w:p w14:paraId="0EC0C5A8" w14:textId="77777777" w:rsidR="00ED54CA" w:rsidRPr="00323616" w:rsidRDefault="00ED54CA" w:rsidP="00ED54CA">
      <w:pPr>
        <w:ind w:firstLine="420"/>
        <w:rPr>
          <w:rFonts w:eastAsiaTheme="minorEastAsia"/>
        </w:rPr>
      </w:pPr>
    </w:p>
    <w:p w14:paraId="5EFBC720" w14:textId="51F8922C" w:rsidR="00ED54CA" w:rsidRPr="00323616" w:rsidRDefault="00ED54CA" w:rsidP="00ED54CA">
      <w:pPr>
        <w:ind w:firstLine="420"/>
        <w:rPr>
          <w:rFonts w:eastAsiaTheme="minorEastAsia"/>
        </w:rPr>
      </w:pPr>
    </w:p>
    <w:sectPr w:rsidR="00ED54CA" w:rsidRPr="00323616" w:rsidSect="0066737E">
      <w:headerReference w:type="even" r:id="rId8"/>
      <w:headerReference w:type="default" r:id="rId9"/>
      <w:footerReference w:type="even" r:id="rId10"/>
      <w:footerReference w:type="default" r:id="rId11"/>
      <w:headerReference w:type="first" r:id="rId12"/>
      <w:footerReference w:type="first" r:id="rId13"/>
      <w:pgSz w:w="11906" w:h="16838"/>
      <w:pgMar w:top="992" w:right="992" w:bottom="992" w:left="992" w:header="283"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15FE" w14:textId="77777777" w:rsidR="006F2EC0" w:rsidRDefault="006F2EC0" w:rsidP="00574C2B">
      <w:pPr>
        <w:ind w:firstLine="420"/>
      </w:pPr>
      <w:r>
        <w:separator/>
      </w:r>
    </w:p>
  </w:endnote>
  <w:endnote w:type="continuationSeparator" w:id="0">
    <w:p w14:paraId="07801859" w14:textId="77777777" w:rsidR="006F2EC0" w:rsidRDefault="006F2EC0" w:rsidP="00574C2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61A7" w14:textId="77777777" w:rsidR="00574C2B" w:rsidRDefault="00574C2B">
    <w:pPr>
      <w:pStyle w:val="af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996770"/>
      <w:docPartObj>
        <w:docPartGallery w:val="Page Numbers (Bottom of Page)"/>
        <w:docPartUnique/>
      </w:docPartObj>
    </w:sdtPr>
    <w:sdtEndPr/>
    <w:sdtContent>
      <w:p w14:paraId="1458F81B" w14:textId="1EA4CFBE" w:rsidR="0075407A" w:rsidRDefault="0075407A">
        <w:pPr>
          <w:pStyle w:val="af4"/>
          <w:ind w:firstLine="360"/>
          <w:jc w:val="center"/>
        </w:pPr>
        <w:r>
          <w:fldChar w:fldCharType="begin"/>
        </w:r>
        <w:r>
          <w:instrText>PAGE   \* MERGEFORMAT</w:instrText>
        </w:r>
        <w:r>
          <w:fldChar w:fldCharType="separate"/>
        </w:r>
        <w:r w:rsidR="004F2401" w:rsidRPr="004F2401">
          <w:rPr>
            <w:noProof/>
            <w:lang w:val="zh-CN"/>
          </w:rPr>
          <w:t>1</w:t>
        </w:r>
        <w:r>
          <w:fldChar w:fldCharType="end"/>
        </w:r>
      </w:p>
    </w:sdtContent>
  </w:sdt>
  <w:p w14:paraId="63F908A6" w14:textId="77777777" w:rsidR="00574C2B" w:rsidRDefault="00574C2B">
    <w:pPr>
      <w:pStyle w:val="af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D8ED" w14:textId="77777777" w:rsidR="00574C2B" w:rsidRDefault="00574C2B">
    <w:pPr>
      <w:pStyle w:val="af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787CB" w14:textId="77777777" w:rsidR="006F2EC0" w:rsidRDefault="006F2EC0" w:rsidP="00574C2B">
      <w:pPr>
        <w:ind w:firstLine="420"/>
      </w:pPr>
      <w:r>
        <w:separator/>
      </w:r>
    </w:p>
  </w:footnote>
  <w:footnote w:type="continuationSeparator" w:id="0">
    <w:p w14:paraId="20418BD1" w14:textId="77777777" w:rsidR="006F2EC0" w:rsidRDefault="006F2EC0" w:rsidP="00574C2B">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EF629" w14:textId="77777777" w:rsidR="00574C2B" w:rsidRDefault="00574C2B">
    <w:pPr>
      <w:pStyle w:val="af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C9BBD" w14:textId="77777777" w:rsidR="00574C2B" w:rsidRPr="009E41FA" w:rsidRDefault="00574C2B" w:rsidP="009E41FA">
    <w:pPr>
      <w:pStyle w:val="af6"/>
      <w:pBdr>
        <w:bottom w:val="none" w:sz="0" w:space="0" w:color="auto"/>
      </w:pBdr>
      <w:ind w:firstLineChars="0" w:firstLine="0"/>
      <w:jc w:val="both"/>
      <w:rPr>
        <w:rFonts w:eastAsiaTheme="min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0F1BC" w14:textId="77777777" w:rsidR="00574C2B" w:rsidRPr="00574C2B" w:rsidRDefault="00574C2B" w:rsidP="00574C2B">
    <w:pPr>
      <w:pStyle w:val="af6"/>
      <w:pBdr>
        <w:bottom w:val="none" w:sz="0" w:space="0" w:color="auto"/>
      </w:pBdr>
      <w:ind w:firstLineChars="0" w:firstLine="0"/>
      <w:jc w:val="both"/>
      <w:rPr>
        <w:rFonts w:eastAsia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8A068BE8"/>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213"/>
    <w:rsid w:val="0004166E"/>
    <w:rsid w:val="00095DE4"/>
    <w:rsid w:val="0012530C"/>
    <w:rsid w:val="00125E45"/>
    <w:rsid w:val="00144B9F"/>
    <w:rsid w:val="0017139F"/>
    <w:rsid w:val="00190D91"/>
    <w:rsid w:val="00193651"/>
    <w:rsid w:val="001A4DF9"/>
    <w:rsid w:val="001C3364"/>
    <w:rsid w:val="00231CF3"/>
    <w:rsid w:val="00250D67"/>
    <w:rsid w:val="002664C3"/>
    <w:rsid w:val="00323616"/>
    <w:rsid w:val="003A0788"/>
    <w:rsid w:val="003A2290"/>
    <w:rsid w:val="00446919"/>
    <w:rsid w:val="004F2401"/>
    <w:rsid w:val="005133EB"/>
    <w:rsid w:val="00574C2B"/>
    <w:rsid w:val="005D536E"/>
    <w:rsid w:val="00604A4F"/>
    <w:rsid w:val="00646898"/>
    <w:rsid w:val="0066737E"/>
    <w:rsid w:val="00686111"/>
    <w:rsid w:val="006F2EC0"/>
    <w:rsid w:val="007228AB"/>
    <w:rsid w:val="0075407A"/>
    <w:rsid w:val="007A5386"/>
    <w:rsid w:val="007F22CC"/>
    <w:rsid w:val="007F7AE5"/>
    <w:rsid w:val="00816EC1"/>
    <w:rsid w:val="00822588"/>
    <w:rsid w:val="00834298"/>
    <w:rsid w:val="0084458F"/>
    <w:rsid w:val="00850EA6"/>
    <w:rsid w:val="008674F6"/>
    <w:rsid w:val="008F4B92"/>
    <w:rsid w:val="009E41FA"/>
    <w:rsid w:val="00A13C73"/>
    <w:rsid w:val="00A5282E"/>
    <w:rsid w:val="00AA176E"/>
    <w:rsid w:val="00AA1EC9"/>
    <w:rsid w:val="00AC2213"/>
    <w:rsid w:val="00AD6C89"/>
    <w:rsid w:val="00AE543B"/>
    <w:rsid w:val="00B118AC"/>
    <w:rsid w:val="00C65CFE"/>
    <w:rsid w:val="00D80B9A"/>
    <w:rsid w:val="00D84B38"/>
    <w:rsid w:val="00E12815"/>
    <w:rsid w:val="00E56CEC"/>
    <w:rsid w:val="00EB4120"/>
    <w:rsid w:val="00ED54CA"/>
    <w:rsid w:val="00F72F2B"/>
    <w:rsid w:val="00FB6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FD37D9"/>
  <w15:chartTrackingRefBased/>
  <w15:docId w15:val="{04C6BADD-7223-44C6-8794-997DADAD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AE543B"/>
    <w:pPr>
      <w:widowControl w:val="0"/>
      <w:ind w:firstLineChars="200" w:firstLine="200"/>
      <w:jc w:val="both"/>
    </w:pPr>
    <w:rPr>
      <w:rFonts w:ascii="Times New Roman" w:eastAsia="Times New Roman" w:hAnsi="Times New Roman" w:cs="Times New Roman"/>
      <w:szCs w:val="21"/>
    </w:rPr>
  </w:style>
  <w:style w:type="paragraph" w:styleId="1">
    <w:name w:val="heading 1"/>
    <w:aliases w:val="一级标题"/>
    <w:basedOn w:val="a"/>
    <w:next w:val="a"/>
    <w:link w:val="10"/>
    <w:autoRedefine/>
    <w:uiPriority w:val="1"/>
    <w:qFormat/>
    <w:rsid w:val="00AE543B"/>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AE543B"/>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AE543B"/>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AE543B"/>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AE543B"/>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AE543B"/>
    <w:pPr>
      <w:keepNext/>
      <w:keepLines/>
      <w:numPr>
        <w:ilvl w:val="5"/>
        <w:numId w:val="12"/>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AE543B"/>
    <w:pPr>
      <w:keepNext/>
      <w:keepLines/>
      <w:numPr>
        <w:ilvl w:val="6"/>
        <w:numId w:val="12"/>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AE543B"/>
    <w:pPr>
      <w:keepNext/>
      <w:keepLines/>
      <w:numPr>
        <w:ilvl w:val="7"/>
        <w:numId w:val="12"/>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AE543B"/>
    <w:pPr>
      <w:keepNext/>
      <w:keepLines/>
      <w:numPr>
        <w:ilvl w:val="8"/>
        <w:numId w:val="12"/>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link w:val="1"/>
    <w:uiPriority w:val="1"/>
    <w:rsid w:val="00AE543B"/>
    <w:rPr>
      <w:rFonts w:ascii="Times New Roman" w:eastAsia="Times New Roman" w:hAnsi="Times New Roman" w:cs="Book Antiqua"/>
      <w:b/>
      <w:bCs/>
      <w:kern w:val="0"/>
      <w:sz w:val="24"/>
      <w:szCs w:val="20"/>
    </w:rPr>
  </w:style>
  <w:style w:type="character" w:customStyle="1" w:styleId="20">
    <w:name w:val="标题 2 字符"/>
    <w:aliases w:val="二级标题 字符"/>
    <w:link w:val="2"/>
    <w:uiPriority w:val="9"/>
    <w:rsid w:val="00AE543B"/>
    <w:rPr>
      <w:rFonts w:ascii="Times New Roman" w:eastAsia="Times New Roman" w:hAnsi="Times New Roman" w:cs="Times New Roman"/>
      <w:b/>
      <w:bCs/>
      <w:i/>
      <w:sz w:val="22"/>
      <w:szCs w:val="21"/>
    </w:rPr>
  </w:style>
  <w:style w:type="character" w:customStyle="1" w:styleId="30">
    <w:name w:val="标题 3 字符"/>
    <w:aliases w:val="三级标题 字符"/>
    <w:link w:val="3"/>
    <w:uiPriority w:val="9"/>
    <w:rsid w:val="00AE543B"/>
    <w:rPr>
      <w:rFonts w:ascii="Times New Roman" w:eastAsia="Times New Roman" w:hAnsi="Times New Roman" w:cs="Times New Roman"/>
      <w:bCs/>
      <w:i/>
      <w:sz w:val="22"/>
      <w:szCs w:val="32"/>
    </w:rPr>
  </w:style>
  <w:style w:type="character" w:customStyle="1" w:styleId="40">
    <w:name w:val="标题 4 字符"/>
    <w:link w:val="4"/>
    <w:uiPriority w:val="9"/>
    <w:rsid w:val="00AE543B"/>
    <w:rPr>
      <w:rFonts w:ascii="Calibri Light" w:eastAsia="NimbusRomNo9L" w:hAnsi="Calibri Light" w:cs="NimbusRomNo9L"/>
      <w:b/>
      <w:bCs/>
      <w:kern w:val="0"/>
      <w:sz w:val="28"/>
      <w:szCs w:val="28"/>
    </w:rPr>
  </w:style>
  <w:style w:type="character" w:customStyle="1" w:styleId="50">
    <w:name w:val="标题 5 字符"/>
    <w:link w:val="5"/>
    <w:uiPriority w:val="9"/>
    <w:rsid w:val="00AE543B"/>
    <w:rPr>
      <w:rFonts w:ascii="Times New Roman" w:eastAsia="Times New Roman" w:hAnsi="Times New Roman" w:cs="Times New Roman"/>
      <w:b/>
      <w:bCs/>
      <w:sz w:val="28"/>
      <w:szCs w:val="28"/>
    </w:rPr>
  </w:style>
  <w:style w:type="character" w:customStyle="1" w:styleId="60">
    <w:name w:val="标题 6 字符"/>
    <w:link w:val="6"/>
    <w:uiPriority w:val="9"/>
    <w:rsid w:val="00AE543B"/>
    <w:rPr>
      <w:rFonts w:ascii="等线 Light" w:eastAsia="等线 Light" w:hAnsi="等线 Light" w:cs="Times New Roman"/>
      <w:b/>
      <w:bCs/>
      <w:sz w:val="24"/>
      <w:szCs w:val="24"/>
    </w:rPr>
  </w:style>
  <w:style w:type="character" w:customStyle="1" w:styleId="70">
    <w:name w:val="标题 7 字符"/>
    <w:link w:val="7"/>
    <w:uiPriority w:val="9"/>
    <w:rsid w:val="00AE543B"/>
    <w:rPr>
      <w:rFonts w:ascii="Times New Roman" w:eastAsia="Times New Roman" w:hAnsi="Times New Roman" w:cs="Times New Roman"/>
      <w:b/>
      <w:bCs/>
      <w:sz w:val="24"/>
      <w:szCs w:val="24"/>
    </w:rPr>
  </w:style>
  <w:style w:type="character" w:customStyle="1" w:styleId="80">
    <w:name w:val="标题 8 字符"/>
    <w:link w:val="8"/>
    <w:uiPriority w:val="9"/>
    <w:rsid w:val="00AE543B"/>
    <w:rPr>
      <w:rFonts w:ascii="等线 Light" w:eastAsia="等线 Light" w:hAnsi="等线 Light" w:cs="Times New Roman"/>
      <w:sz w:val="24"/>
      <w:szCs w:val="24"/>
    </w:rPr>
  </w:style>
  <w:style w:type="character" w:customStyle="1" w:styleId="90">
    <w:name w:val="标题 9 字符"/>
    <w:link w:val="9"/>
    <w:uiPriority w:val="9"/>
    <w:semiHidden/>
    <w:rsid w:val="00AE543B"/>
    <w:rPr>
      <w:rFonts w:ascii="等线 Light" w:eastAsia="等线 Light" w:hAnsi="等线 Light" w:cs="Times New Roman"/>
      <w:szCs w:val="21"/>
    </w:rPr>
  </w:style>
  <w:style w:type="paragraph" w:customStyle="1" w:styleId="a3">
    <w:name w:val="表题"/>
    <w:basedOn w:val="a"/>
    <w:autoRedefine/>
    <w:qFormat/>
    <w:rsid w:val="00574C2B"/>
    <w:pPr>
      <w:spacing w:beforeLines="100" w:before="312" w:afterLines="100" w:after="312"/>
      <w:ind w:firstLineChars="0" w:firstLine="0"/>
      <w:jc w:val="center"/>
    </w:pPr>
    <w:rPr>
      <w:b/>
    </w:rPr>
  </w:style>
  <w:style w:type="paragraph" w:customStyle="1" w:styleId="a4">
    <w:name w:val="表注"/>
    <w:basedOn w:val="a3"/>
    <w:autoRedefine/>
    <w:qFormat/>
    <w:rsid w:val="00AA1EC9"/>
    <w:pPr>
      <w:adjustRightInd w:val="0"/>
      <w:snapToGrid w:val="0"/>
      <w:spacing w:beforeLines="0" w:before="0" w:afterLines="0" w:after="0"/>
      <w:jc w:val="both"/>
    </w:pPr>
    <w:rPr>
      <w:b w:val="0"/>
    </w:rPr>
  </w:style>
  <w:style w:type="paragraph" w:customStyle="1" w:styleId="a5">
    <w:name w:val="参考文献"/>
    <w:basedOn w:val="a"/>
    <w:autoRedefine/>
    <w:qFormat/>
    <w:rsid w:val="00AE543B"/>
    <w:pPr>
      <w:ind w:left="360" w:hangingChars="200" w:hanging="360"/>
    </w:pPr>
    <w:rPr>
      <w:rFonts w:eastAsia="等线"/>
      <w:sz w:val="18"/>
      <w:szCs w:val="24"/>
    </w:rPr>
  </w:style>
  <w:style w:type="paragraph" w:customStyle="1" w:styleId="a6">
    <w:name w:val="稿件类型"/>
    <w:basedOn w:val="a"/>
    <w:autoRedefine/>
    <w:qFormat/>
    <w:rsid w:val="00AE543B"/>
    <w:pPr>
      <w:ind w:firstLineChars="0" w:firstLine="0"/>
      <w:jc w:val="left"/>
    </w:pPr>
    <w:rPr>
      <w:rFonts w:eastAsia="宋体"/>
      <w:i/>
      <w:sz w:val="20"/>
    </w:rPr>
  </w:style>
  <w:style w:type="paragraph" w:customStyle="1" w:styleId="a7">
    <w:name w:val="关键词"/>
    <w:basedOn w:val="a"/>
    <w:autoRedefine/>
    <w:qFormat/>
    <w:rsid w:val="00AE543B"/>
    <w:pPr>
      <w:ind w:firstLineChars="0" w:firstLine="0"/>
    </w:pPr>
    <w:rPr>
      <w:noProof/>
    </w:rPr>
  </w:style>
  <w:style w:type="paragraph" w:customStyle="1" w:styleId="a8">
    <w:name w:val="机构信息"/>
    <w:basedOn w:val="a"/>
    <w:link w:val="a9"/>
    <w:autoRedefine/>
    <w:qFormat/>
    <w:rsid w:val="00AE543B"/>
    <w:pPr>
      <w:ind w:firstLineChars="0" w:firstLine="0"/>
    </w:pPr>
    <w:rPr>
      <w:i/>
    </w:rPr>
  </w:style>
  <w:style w:type="character" w:customStyle="1" w:styleId="a9">
    <w:name w:val="机构信息 字符"/>
    <w:link w:val="a8"/>
    <w:rsid w:val="00AE543B"/>
    <w:rPr>
      <w:rFonts w:ascii="Times New Roman" w:eastAsia="Times New Roman" w:hAnsi="Times New Roman" w:cs="Times New Roman"/>
      <w:i/>
      <w:szCs w:val="21"/>
    </w:rPr>
  </w:style>
  <w:style w:type="paragraph" w:customStyle="1" w:styleId="aa">
    <w:name w:val="接收日期"/>
    <w:basedOn w:val="a"/>
    <w:autoRedefine/>
    <w:qFormat/>
    <w:rsid w:val="00AE543B"/>
    <w:pPr>
      <w:ind w:firstLineChars="0" w:firstLine="0"/>
    </w:pPr>
  </w:style>
  <w:style w:type="paragraph" w:styleId="ab">
    <w:name w:val="Normal (Web)"/>
    <w:basedOn w:val="a"/>
    <w:uiPriority w:val="99"/>
    <w:unhideWhenUsed/>
    <w:rsid w:val="00AE543B"/>
    <w:pPr>
      <w:spacing w:before="100" w:beforeAutospacing="1" w:after="100" w:afterAutospacing="1"/>
    </w:pPr>
    <w:rPr>
      <w:lang w:eastAsia="en-US"/>
    </w:rPr>
  </w:style>
  <w:style w:type="paragraph" w:customStyle="1" w:styleId="ac">
    <w:name w:val="通讯作者"/>
    <w:basedOn w:val="a"/>
    <w:autoRedefine/>
    <w:qFormat/>
    <w:rsid w:val="00AE543B"/>
    <w:pPr>
      <w:ind w:firstLineChars="0" w:firstLine="0"/>
    </w:pPr>
  </w:style>
  <w:style w:type="paragraph" w:customStyle="1" w:styleId="ad">
    <w:name w:val="图注"/>
    <w:basedOn w:val="a4"/>
    <w:autoRedefine/>
    <w:qFormat/>
    <w:rsid w:val="00AE543B"/>
  </w:style>
  <w:style w:type="table" w:styleId="ae">
    <w:name w:val="Table Grid"/>
    <w:basedOn w:val="a1"/>
    <w:uiPriority w:val="39"/>
    <w:qFormat/>
    <w:rsid w:val="00AE543B"/>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文章标题"/>
    <w:basedOn w:val="a"/>
    <w:link w:val="af0"/>
    <w:autoRedefine/>
    <w:qFormat/>
    <w:rsid w:val="00574C2B"/>
    <w:pPr>
      <w:kinsoku w:val="0"/>
      <w:overflowPunct w:val="0"/>
      <w:autoSpaceDE w:val="0"/>
      <w:autoSpaceDN w:val="0"/>
      <w:adjustRightInd w:val="0"/>
      <w:ind w:firstLineChars="0" w:firstLine="0"/>
      <w:jc w:val="center"/>
    </w:pPr>
    <w:rPr>
      <w:b/>
      <w:bCs/>
      <w:spacing w:val="-8"/>
      <w:sz w:val="36"/>
      <w:szCs w:val="36"/>
    </w:rPr>
  </w:style>
  <w:style w:type="character" w:customStyle="1" w:styleId="af0">
    <w:name w:val="文章标题 字符"/>
    <w:link w:val="af"/>
    <w:rsid w:val="00574C2B"/>
    <w:rPr>
      <w:rFonts w:ascii="Times New Roman" w:eastAsia="Times New Roman" w:hAnsi="Times New Roman" w:cs="Times New Roman"/>
      <w:b/>
      <w:bCs/>
      <w:spacing w:val="-8"/>
      <w:sz w:val="36"/>
      <w:szCs w:val="36"/>
    </w:rPr>
  </w:style>
  <w:style w:type="paragraph" w:customStyle="1" w:styleId="af1">
    <w:name w:val="文章内容"/>
    <w:basedOn w:val="a"/>
    <w:link w:val="af2"/>
    <w:autoRedefine/>
    <w:rsid w:val="00AE543B"/>
    <w:pPr>
      <w:ind w:firstLine="420"/>
    </w:pPr>
    <w:rPr>
      <w:color w:val="000000"/>
    </w:rPr>
  </w:style>
  <w:style w:type="character" w:customStyle="1" w:styleId="af2">
    <w:name w:val="文章内容 字符"/>
    <w:link w:val="af1"/>
    <w:rsid w:val="00AE543B"/>
    <w:rPr>
      <w:rFonts w:ascii="Times New Roman" w:eastAsia="Times New Roman" w:hAnsi="Times New Roman" w:cs="Times New Roman"/>
      <w:color w:val="000000"/>
      <w:szCs w:val="21"/>
    </w:rPr>
  </w:style>
  <w:style w:type="character" w:styleId="af3">
    <w:name w:val="line number"/>
    <w:uiPriority w:val="99"/>
    <w:semiHidden/>
    <w:unhideWhenUsed/>
    <w:rsid w:val="00AE543B"/>
  </w:style>
  <w:style w:type="paragraph" w:styleId="af4">
    <w:name w:val="footer"/>
    <w:basedOn w:val="a"/>
    <w:link w:val="af5"/>
    <w:uiPriority w:val="99"/>
    <w:unhideWhenUsed/>
    <w:rsid w:val="00AE543B"/>
    <w:pPr>
      <w:tabs>
        <w:tab w:val="center" w:pos="4153"/>
        <w:tab w:val="right" w:pos="8306"/>
      </w:tabs>
      <w:snapToGrid w:val="0"/>
      <w:jc w:val="left"/>
    </w:pPr>
    <w:rPr>
      <w:sz w:val="18"/>
      <w:szCs w:val="18"/>
    </w:rPr>
  </w:style>
  <w:style w:type="character" w:customStyle="1" w:styleId="af5">
    <w:name w:val="页脚 字符"/>
    <w:link w:val="af4"/>
    <w:uiPriority w:val="99"/>
    <w:rsid w:val="00AE543B"/>
    <w:rPr>
      <w:rFonts w:ascii="Times New Roman" w:eastAsia="Times New Roman" w:hAnsi="Times New Roman" w:cs="Times New Roman"/>
      <w:sz w:val="18"/>
      <w:szCs w:val="18"/>
    </w:rPr>
  </w:style>
  <w:style w:type="paragraph" w:styleId="af6">
    <w:name w:val="header"/>
    <w:basedOn w:val="a"/>
    <w:link w:val="af7"/>
    <w:uiPriority w:val="99"/>
    <w:unhideWhenUsed/>
    <w:rsid w:val="00AE543B"/>
    <w:pPr>
      <w:pBdr>
        <w:bottom w:val="single" w:sz="6" w:space="1" w:color="auto"/>
      </w:pBdr>
      <w:tabs>
        <w:tab w:val="center" w:pos="4153"/>
        <w:tab w:val="right" w:pos="8306"/>
      </w:tabs>
      <w:snapToGrid w:val="0"/>
      <w:jc w:val="center"/>
    </w:pPr>
    <w:rPr>
      <w:sz w:val="18"/>
      <w:szCs w:val="18"/>
    </w:rPr>
  </w:style>
  <w:style w:type="character" w:customStyle="1" w:styleId="af7">
    <w:name w:val="页眉 字符"/>
    <w:link w:val="af6"/>
    <w:uiPriority w:val="99"/>
    <w:rsid w:val="00AE543B"/>
    <w:rPr>
      <w:rFonts w:ascii="Times New Roman" w:eastAsia="Times New Roman" w:hAnsi="Times New Roman" w:cs="Times New Roman"/>
      <w:sz w:val="18"/>
      <w:szCs w:val="18"/>
    </w:rPr>
  </w:style>
  <w:style w:type="paragraph" w:customStyle="1" w:styleId="af8">
    <w:name w:val="摘要"/>
    <w:basedOn w:val="a"/>
    <w:autoRedefine/>
    <w:qFormat/>
    <w:rsid w:val="00AE543B"/>
    <w:pPr>
      <w:ind w:firstLineChars="0" w:firstLine="0"/>
    </w:pPr>
    <w:rPr>
      <w:noProof/>
    </w:rPr>
  </w:style>
  <w:style w:type="character" w:styleId="af9">
    <w:name w:val="Placeholder Text"/>
    <w:uiPriority w:val="99"/>
    <w:semiHidden/>
    <w:rsid w:val="00AE543B"/>
    <w:rPr>
      <w:color w:val="808080"/>
    </w:rPr>
  </w:style>
  <w:style w:type="paragraph" w:styleId="afa">
    <w:name w:val="Body Text"/>
    <w:basedOn w:val="a"/>
    <w:link w:val="afb"/>
    <w:autoRedefine/>
    <w:uiPriority w:val="1"/>
    <w:qFormat/>
    <w:rsid w:val="00AE543B"/>
    <w:pPr>
      <w:autoSpaceDE w:val="0"/>
      <w:autoSpaceDN w:val="0"/>
      <w:adjustRightInd w:val="0"/>
      <w:ind w:firstLine="420"/>
    </w:pPr>
    <w:rPr>
      <w:kern w:val="0"/>
    </w:rPr>
  </w:style>
  <w:style w:type="character" w:customStyle="1" w:styleId="afb">
    <w:name w:val="正文文本 字符"/>
    <w:link w:val="afa"/>
    <w:uiPriority w:val="1"/>
    <w:rsid w:val="00AE543B"/>
    <w:rPr>
      <w:rFonts w:ascii="Times New Roman" w:eastAsia="Times New Roman" w:hAnsi="Times New Roman" w:cs="Times New Roman"/>
      <w:kern w:val="0"/>
      <w:szCs w:val="21"/>
    </w:rPr>
  </w:style>
  <w:style w:type="paragraph" w:customStyle="1" w:styleId="afc">
    <w:name w:val="致谢部分"/>
    <w:basedOn w:val="afa"/>
    <w:link w:val="afd"/>
    <w:autoRedefine/>
    <w:qFormat/>
    <w:rsid w:val="00AE543B"/>
    <w:pPr>
      <w:ind w:firstLineChars="0" w:firstLine="0"/>
    </w:pPr>
    <w:rPr>
      <w:b/>
      <w:sz w:val="24"/>
      <w:szCs w:val="24"/>
    </w:rPr>
  </w:style>
  <w:style w:type="character" w:customStyle="1" w:styleId="afd">
    <w:name w:val="致谢部分 字符"/>
    <w:link w:val="afc"/>
    <w:rsid w:val="00AE543B"/>
    <w:rPr>
      <w:rFonts w:ascii="Times New Roman" w:eastAsia="Times New Roman" w:hAnsi="Times New Roman" w:cs="Times New Roman"/>
      <w:b/>
      <w:kern w:val="0"/>
      <w:sz w:val="24"/>
      <w:szCs w:val="24"/>
    </w:rPr>
  </w:style>
  <w:style w:type="paragraph" w:customStyle="1" w:styleId="afe">
    <w:name w:val="作者信息"/>
    <w:basedOn w:val="a"/>
    <w:autoRedefine/>
    <w:qFormat/>
    <w:rsid w:val="00AE543B"/>
    <w:pPr>
      <w:ind w:firstLineChars="0" w:firstLine="0"/>
    </w:pPr>
  </w:style>
  <w:style w:type="character" w:styleId="aff">
    <w:name w:val="annotation reference"/>
    <w:basedOn w:val="a0"/>
    <w:uiPriority w:val="99"/>
    <w:semiHidden/>
    <w:unhideWhenUsed/>
    <w:rsid w:val="00AA1EC9"/>
    <w:rPr>
      <w:sz w:val="21"/>
      <w:szCs w:val="21"/>
    </w:rPr>
  </w:style>
  <w:style w:type="paragraph" w:styleId="aff0">
    <w:name w:val="annotation text"/>
    <w:basedOn w:val="a"/>
    <w:link w:val="aff1"/>
    <w:uiPriority w:val="99"/>
    <w:semiHidden/>
    <w:unhideWhenUsed/>
    <w:rsid w:val="00AA1EC9"/>
    <w:pPr>
      <w:jc w:val="left"/>
    </w:pPr>
  </w:style>
  <w:style w:type="character" w:customStyle="1" w:styleId="aff1">
    <w:name w:val="批注文字 字符"/>
    <w:basedOn w:val="a0"/>
    <w:link w:val="aff0"/>
    <w:uiPriority w:val="99"/>
    <w:semiHidden/>
    <w:rsid w:val="00AA1EC9"/>
    <w:rPr>
      <w:rFonts w:ascii="Times New Roman" w:eastAsia="Times New Roman" w:hAnsi="Times New Roman" w:cs="Times New Roman"/>
      <w:szCs w:val="21"/>
    </w:rPr>
  </w:style>
  <w:style w:type="paragraph" w:styleId="aff2">
    <w:name w:val="annotation subject"/>
    <w:basedOn w:val="aff0"/>
    <w:next w:val="aff0"/>
    <w:link w:val="aff3"/>
    <w:uiPriority w:val="99"/>
    <w:semiHidden/>
    <w:unhideWhenUsed/>
    <w:rsid w:val="00AA1EC9"/>
    <w:rPr>
      <w:b/>
      <w:bCs/>
    </w:rPr>
  </w:style>
  <w:style w:type="character" w:customStyle="1" w:styleId="aff3">
    <w:name w:val="批注主题 字符"/>
    <w:basedOn w:val="aff1"/>
    <w:link w:val="aff2"/>
    <w:uiPriority w:val="99"/>
    <w:semiHidden/>
    <w:rsid w:val="00AA1EC9"/>
    <w:rPr>
      <w:rFonts w:ascii="Times New Roman" w:eastAsia="Times New Roman" w:hAnsi="Times New Roman" w:cs="Times New Roman"/>
      <w:b/>
      <w:bCs/>
      <w:szCs w:val="21"/>
    </w:rPr>
  </w:style>
  <w:style w:type="paragraph" w:styleId="aff4">
    <w:name w:val="Balloon Text"/>
    <w:basedOn w:val="a"/>
    <w:link w:val="aff5"/>
    <w:uiPriority w:val="99"/>
    <w:semiHidden/>
    <w:unhideWhenUsed/>
    <w:rsid w:val="00646898"/>
    <w:rPr>
      <w:sz w:val="18"/>
      <w:szCs w:val="18"/>
    </w:rPr>
  </w:style>
  <w:style w:type="character" w:customStyle="1" w:styleId="aff5">
    <w:name w:val="批注框文本 字符"/>
    <w:basedOn w:val="a0"/>
    <w:link w:val="aff4"/>
    <w:uiPriority w:val="99"/>
    <w:semiHidden/>
    <w:rsid w:val="00646898"/>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8A5AC-B82A-4D10-90C4-57F18050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2806</Words>
  <Characters>15995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dc:description/>
  <cp:lastModifiedBy>Donna Yeo</cp:lastModifiedBy>
  <cp:revision>7</cp:revision>
  <dcterms:created xsi:type="dcterms:W3CDTF">2025-11-25T17:04:00Z</dcterms:created>
  <dcterms:modified xsi:type="dcterms:W3CDTF">2025-12-03T06:53:00Z</dcterms:modified>
</cp:coreProperties>
</file>